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9C75B" w14:textId="7C5AE927" w:rsidR="00260875" w:rsidRDefault="00B64274" w:rsidP="00235F05">
      <w:pPr>
        <w:pStyle w:val="Heading1"/>
      </w:pPr>
      <w:r>
        <w:t xml:space="preserve">Psychological wellbeing and </w:t>
      </w:r>
      <w:r w:rsidR="007F094F">
        <w:t xml:space="preserve">self-reported </w:t>
      </w:r>
      <w:r w:rsidR="00AD576E">
        <w:t>general health</w:t>
      </w:r>
    </w:p>
    <w:p w14:paraId="4B84CD42" w14:textId="3D2287FC" w:rsidR="00C95CA9" w:rsidRDefault="00681155" w:rsidP="00C95CA9">
      <w:pPr>
        <w:rPr>
          <w:i/>
          <w:iCs/>
        </w:rPr>
      </w:pPr>
      <w:r>
        <w:rPr>
          <w:i/>
          <w:iCs/>
        </w:rPr>
        <w:t>7</w:t>
      </w:r>
      <w:r w:rsidRPr="00681155">
        <w:rPr>
          <w:i/>
          <w:iCs/>
          <w:vertAlign w:val="superscript"/>
        </w:rPr>
        <w:t>th</w:t>
      </w:r>
      <w:r>
        <w:rPr>
          <w:i/>
          <w:iCs/>
        </w:rPr>
        <w:t xml:space="preserve"> </w:t>
      </w:r>
      <w:r w:rsidR="00C95CA9" w:rsidRPr="00C95CA9">
        <w:rPr>
          <w:i/>
          <w:iCs/>
        </w:rPr>
        <w:t>May 2020</w:t>
      </w:r>
    </w:p>
    <w:p w14:paraId="70C7A3E3" w14:textId="53272B0C" w:rsidR="003254DA" w:rsidRPr="003254DA" w:rsidRDefault="003A5927" w:rsidP="00C95CA9">
      <w:r>
        <w:t>OFFICIAL SENSITIVE, not to be shared beyond SPI-B / SAGE</w:t>
      </w:r>
      <w:bookmarkStart w:id="0" w:name="_GoBack"/>
      <w:bookmarkEnd w:id="0"/>
    </w:p>
    <w:p w14:paraId="0E1CAB2B" w14:textId="77777777" w:rsidR="00C95CA9" w:rsidRPr="00C95CA9" w:rsidRDefault="00C95CA9" w:rsidP="00C95CA9"/>
    <w:p w14:paraId="2E6B2D93" w14:textId="759A06E0" w:rsidR="00260875" w:rsidRDefault="000568A0" w:rsidP="000568A0">
      <w:pPr>
        <w:pStyle w:val="Heading2"/>
      </w:pPr>
      <w:r>
        <w:t>Summary</w:t>
      </w:r>
    </w:p>
    <w:p w14:paraId="16281AA8" w14:textId="77777777" w:rsidR="00E54CB4" w:rsidRDefault="00E54CB4" w:rsidP="00E54CB4">
      <w:pPr>
        <w:pStyle w:val="ListParagraph"/>
        <w:numPr>
          <w:ilvl w:val="0"/>
          <w:numId w:val="5"/>
        </w:numPr>
        <w:spacing w:after="0" w:line="23" w:lineRule="atLeast"/>
        <w:ind w:left="714" w:hanging="357"/>
      </w:pPr>
      <w:r>
        <w:t>Significant regional variations were observed.</w:t>
      </w:r>
    </w:p>
    <w:p w14:paraId="1B9349BE" w14:textId="7C80C607" w:rsidR="00E54CB4" w:rsidRDefault="00E54CB4" w:rsidP="00E54CB4">
      <w:pPr>
        <w:pStyle w:val="ListParagraph"/>
        <w:numPr>
          <w:ilvl w:val="0"/>
          <w:numId w:val="5"/>
        </w:numPr>
        <w:spacing w:after="0" w:line="23" w:lineRule="atLeast"/>
        <w:ind w:left="714" w:hanging="357"/>
      </w:pPr>
      <w:r>
        <w:t xml:space="preserve">All associations investigated were cross-sectional. We cannot tell the direction of causality. </w:t>
      </w:r>
    </w:p>
    <w:p w14:paraId="7339E9BC" w14:textId="77777777" w:rsidR="00E54CB4" w:rsidRDefault="00E54CB4" w:rsidP="00E54CB4">
      <w:pPr>
        <w:spacing w:after="0" w:line="23" w:lineRule="atLeast"/>
      </w:pPr>
    </w:p>
    <w:p w14:paraId="3106B8E9" w14:textId="3401E33C" w:rsidR="00E54CB4" w:rsidRPr="00E54CB4" w:rsidRDefault="00E54CB4" w:rsidP="00E54CB4">
      <w:r>
        <w:t>Mental wellbeing and distress</w:t>
      </w:r>
    </w:p>
    <w:p w14:paraId="6D39402C" w14:textId="6B2FEAB1" w:rsidR="000568A0" w:rsidRDefault="00C95CA9" w:rsidP="00916262">
      <w:pPr>
        <w:pStyle w:val="ListParagraph"/>
        <w:numPr>
          <w:ilvl w:val="0"/>
          <w:numId w:val="5"/>
        </w:numPr>
        <w:spacing w:after="0" w:line="23" w:lineRule="atLeast"/>
        <w:ind w:left="714" w:hanging="357"/>
      </w:pPr>
      <w:r>
        <w:t xml:space="preserve">Data indicate that </w:t>
      </w:r>
      <w:r w:rsidRPr="001D6057">
        <w:rPr>
          <w:b/>
          <w:bCs/>
        </w:rPr>
        <w:t>mental wellbeing is lower tha</w:t>
      </w:r>
      <w:r w:rsidR="00647725" w:rsidRPr="001D6057">
        <w:rPr>
          <w:b/>
          <w:bCs/>
        </w:rPr>
        <w:t>n</w:t>
      </w:r>
      <w:r w:rsidRPr="001D6057">
        <w:rPr>
          <w:b/>
          <w:bCs/>
        </w:rPr>
        <w:t xml:space="preserve"> </w:t>
      </w:r>
      <w:r w:rsidR="00647725" w:rsidRPr="001D6057">
        <w:rPr>
          <w:b/>
          <w:bCs/>
        </w:rPr>
        <w:t>average</w:t>
      </w:r>
      <w:r w:rsidR="00647725">
        <w:t xml:space="preserve">, and </w:t>
      </w:r>
      <w:r w:rsidR="00647725" w:rsidRPr="001D6057">
        <w:rPr>
          <w:b/>
          <w:bCs/>
        </w:rPr>
        <w:t>mental distress is higher than average</w:t>
      </w:r>
      <w:r w:rsidR="00647725">
        <w:t xml:space="preserve">. Particularly notable is that </w:t>
      </w:r>
      <w:r w:rsidR="00E5275D">
        <w:t xml:space="preserve">levels of probable depression are higher than </w:t>
      </w:r>
      <w:r w:rsidR="00696117">
        <w:t xml:space="preserve">from a study of a population who were </w:t>
      </w:r>
      <w:r w:rsidR="003C0DB8">
        <w:t xml:space="preserve">disrupted by </w:t>
      </w:r>
      <w:r w:rsidR="00E5275D">
        <w:t>flood</w:t>
      </w:r>
      <w:r w:rsidR="003C0DB8">
        <w:t>ing in 2013-14</w:t>
      </w:r>
      <w:r w:rsidR="00E5275D">
        <w:t>, while levels</w:t>
      </w:r>
      <w:r w:rsidR="00BB4CEC">
        <w:t xml:space="preserve"> of probable anxiety are </w:t>
      </w:r>
      <w:proofErr w:type="gramStart"/>
      <w:r w:rsidR="00BB4CEC">
        <w:t>similar to</w:t>
      </w:r>
      <w:proofErr w:type="gramEnd"/>
      <w:r w:rsidR="001F0DA0">
        <w:t xml:space="preserve"> those</w:t>
      </w:r>
      <w:r w:rsidR="00E5275D">
        <w:t xml:space="preserve"> </w:t>
      </w:r>
      <w:r w:rsidR="001D6057">
        <w:t>who were disrupted by flooding</w:t>
      </w:r>
      <w:r w:rsidR="00BB4CEC">
        <w:t xml:space="preserve">. </w:t>
      </w:r>
    </w:p>
    <w:p w14:paraId="5CCCC3E0" w14:textId="1621D92D" w:rsidR="00CA20B6" w:rsidRDefault="00681155" w:rsidP="00CA20B6">
      <w:pPr>
        <w:pStyle w:val="ListParagraph"/>
        <w:numPr>
          <w:ilvl w:val="0"/>
          <w:numId w:val="5"/>
        </w:numPr>
        <w:spacing w:after="0" w:line="23" w:lineRule="atLeast"/>
        <w:ind w:left="714" w:hanging="357"/>
      </w:pPr>
      <w:r>
        <w:t>Mental distress was strongly associated with h</w:t>
      </w:r>
      <w:r w:rsidR="00CA20B6">
        <w:t>aving a</w:t>
      </w:r>
      <w:r w:rsidR="00696117">
        <w:t xml:space="preserve">n </w:t>
      </w:r>
      <w:r w:rsidR="00696117" w:rsidRPr="001D6057">
        <w:rPr>
          <w:b/>
          <w:bCs/>
        </w:rPr>
        <w:t>existing</w:t>
      </w:r>
      <w:r w:rsidR="00CA20B6" w:rsidRPr="001D6057">
        <w:rPr>
          <w:b/>
          <w:bCs/>
        </w:rPr>
        <w:t xml:space="preserve"> chronic mental health condition.</w:t>
      </w:r>
    </w:p>
    <w:p w14:paraId="36835133" w14:textId="08F25FC4" w:rsidR="00CA20B6" w:rsidRDefault="00E54CB4" w:rsidP="00CA20B6">
      <w:pPr>
        <w:pStyle w:val="ListParagraph"/>
        <w:numPr>
          <w:ilvl w:val="0"/>
          <w:numId w:val="5"/>
        </w:numPr>
        <w:spacing w:after="0" w:line="23" w:lineRule="atLeast"/>
        <w:ind w:left="714" w:hanging="357"/>
      </w:pPr>
      <w:r w:rsidRPr="00681155">
        <w:t xml:space="preserve">Increased mental distress </w:t>
      </w:r>
      <w:r>
        <w:t>was associated with o</w:t>
      </w:r>
      <w:r w:rsidR="00CA20B6">
        <w:t>verall worry about coronavirus, having gone out to meet friends and/or family in the last week, being the sole carer for dependent children, and thinking you have had coronavirus.</w:t>
      </w:r>
    </w:p>
    <w:p w14:paraId="078D5C23" w14:textId="38FE94DC" w:rsidR="00FA418B" w:rsidRDefault="00E54CB4" w:rsidP="00916262">
      <w:pPr>
        <w:pStyle w:val="ListParagraph"/>
        <w:numPr>
          <w:ilvl w:val="0"/>
          <w:numId w:val="5"/>
        </w:numPr>
        <w:spacing w:after="0" w:line="23" w:lineRule="atLeast"/>
        <w:ind w:left="714" w:hanging="357"/>
      </w:pPr>
      <w:r>
        <w:t xml:space="preserve">Poor mental wellbeing was strongly associated with </w:t>
      </w:r>
      <w:bookmarkStart w:id="1" w:name="_Hlk39741024"/>
      <w:r w:rsidR="00681155" w:rsidRPr="001D6057">
        <w:rPr>
          <w:b/>
          <w:bCs/>
        </w:rPr>
        <w:t>feeling less connected to others</w:t>
      </w:r>
      <w:r w:rsidR="00C51273">
        <w:t xml:space="preserve"> </w:t>
      </w:r>
      <w:bookmarkEnd w:id="1"/>
      <w:r w:rsidR="00C51273">
        <w:t xml:space="preserve">and </w:t>
      </w:r>
      <w:r w:rsidR="00394003" w:rsidRPr="001D6057">
        <w:rPr>
          <w:b/>
          <w:bCs/>
        </w:rPr>
        <w:t xml:space="preserve">increased </w:t>
      </w:r>
      <w:r w:rsidR="00C51273" w:rsidRPr="001D6057">
        <w:rPr>
          <w:b/>
          <w:bCs/>
        </w:rPr>
        <w:t>self-reported poverty</w:t>
      </w:r>
      <w:r w:rsidR="00C51273">
        <w:t xml:space="preserve"> </w:t>
      </w:r>
      <w:r w:rsidR="00947779">
        <w:t xml:space="preserve">(composite measure made up </w:t>
      </w:r>
      <w:proofErr w:type="gramStart"/>
      <w:r w:rsidR="00947779">
        <w:t>of:</w:t>
      </w:r>
      <w:proofErr w:type="gramEnd"/>
      <w:r w:rsidR="00947779">
        <w:t xml:space="preserve"> </w:t>
      </w:r>
      <w:r w:rsidR="00947779" w:rsidRPr="00947779">
        <w:t xml:space="preserve">struggling to make ends meet, skipping meals </w:t>
      </w:r>
      <w:r w:rsidR="00947779">
        <w:t xml:space="preserve">and </w:t>
      </w:r>
      <w:r w:rsidR="00947779" w:rsidRPr="00947779">
        <w:t xml:space="preserve">finding </w:t>
      </w:r>
      <w:r w:rsidR="00947779">
        <w:t xml:space="preserve">one’s </w:t>
      </w:r>
      <w:r w:rsidR="00947779" w:rsidRPr="00947779">
        <w:t>current living situation difficult</w:t>
      </w:r>
      <w:r w:rsidR="00947779">
        <w:t>)</w:t>
      </w:r>
      <w:r w:rsidR="00C51273">
        <w:t>.</w:t>
      </w:r>
    </w:p>
    <w:p w14:paraId="34E342E4" w14:textId="56E0EE44" w:rsidR="00CA20B6" w:rsidRDefault="006750BF" w:rsidP="00916262">
      <w:pPr>
        <w:pStyle w:val="ListParagraph"/>
        <w:numPr>
          <w:ilvl w:val="0"/>
          <w:numId w:val="5"/>
        </w:numPr>
        <w:spacing w:after="0" w:line="23" w:lineRule="atLeast"/>
        <w:ind w:left="714" w:hanging="357"/>
      </w:pPr>
      <w:r>
        <w:t>Poor mental wellbeing was also strongly associated with increased m</w:t>
      </w:r>
      <w:r w:rsidR="00CA20B6">
        <w:t xml:space="preserve">ental distress and </w:t>
      </w:r>
      <w:r>
        <w:t xml:space="preserve">poorer </w:t>
      </w:r>
      <w:r w:rsidR="00CA20B6">
        <w:t>self-reported general health</w:t>
      </w:r>
      <w:r w:rsidR="00696117">
        <w:t>.</w:t>
      </w:r>
      <w:r w:rsidR="00E54CB4">
        <w:t xml:space="preserve"> </w:t>
      </w:r>
    </w:p>
    <w:p w14:paraId="70FD2169" w14:textId="77777777" w:rsidR="00E54CB4" w:rsidRDefault="00E54CB4" w:rsidP="00E54CB4">
      <w:pPr>
        <w:spacing w:after="0" w:line="23" w:lineRule="atLeast"/>
      </w:pPr>
    </w:p>
    <w:p w14:paraId="446A3368" w14:textId="3CD47AC9" w:rsidR="00E54CB4" w:rsidRDefault="00E54CB4" w:rsidP="00E54CB4">
      <w:pPr>
        <w:spacing w:after="0" w:line="23" w:lineRule="atLeast"/>
      </w:pPr>
      <w:r>
        <w:t>General health</w:t>
      </w:r>
    </w:p>
    <w:p w14:paraId="3E77392D" w14:textId="77777777" w:rsidR="00E54CB4" w:rsidRDefault="00E54CB4" w:rsidP="00E54CB4">
      <w:pPr>
        <w:spacing w:after="0" w:line="23" w:lineRule="atLeast"/>
      </w:pPr>
    </w:p>
    <w:p w14:paraId="2E9F56BF" w14:textId="5D131946" w:rsidR="00CA20B6" w:rsidRDefault="00681155" w:rsidP="00916262">
      <w:pPr>
        <w:pStyle w:val="ListParagraph"/>
        <w:numPr>
          <w:ilvl w:val="0"/>
          <w:numId w:val="5"/>
        </w:numPr>
        <w:spacing w:after="0" w:line="23" w:lineRule="atLeast"/>
        <w:ind w:left="714" w:hanging="357"/>
      </w:pPr>
      <w:r>
        <w:t xml:space="preserve">Self-reported general </w:t>
      </w:r>
      <w:r w:rsidRPr="001D6057">
        <w:t xml:space="preserve">health was </w:t>
      </w:r>
      <w:r w:rsidRPr="00B152EA">
        <w:rPr>
          <w:b/>
          <w:bCs/>
        </w:rPr>
        <w:t xml:space="preserve">largely explained by </w:t>
      </w:r>
      <w:r w:rsidR="001D6057" w:rsidRPr="00B152EA">
        <w:rPr>
          <w:b/>
          <w:bCs/>
        </w:rPr>
        <w:t>sociodemographic factors</w:t>
      </w:r>
      <w:r w:rsidR="001D6057" w:rsidRPr="001D6057">
        <w:t>. Poorer self-reported general health was associated with not working, poorer education (not having a degree), having a coronavirus-relevant chronic condition, having a chronic mental health condition, and living in greater deprivation</w:t>
      </w:r>
      <w:r w:rsidR="00CA20B6" w:rsidRPr="001D6057">
        <w:t xml:space="preserve">. </w:t>
      </w:r>
    </w:p>
    <w:p w14:paraId="7BC23AFF" w14:textId="67F82FE1" w:rsidR="00CA20B6" w:rsidRDefault="00CA20B6" w:rsidP="00CA20B6">
      <w:pPr>
        <w:pStyle w:val="ListParagraph"/>
        <w:numPr>
          <w:ilvl w:val="0"/>
          <w:numId w:val="5"/>
        </w:numPr>
        <w:spacing w:after="0" w:line="23" w:lineRule="atLeast"/>
        <w:ind w:left="714" w:hanging="357"/>
      </w:pPr>
      <w:proofErr w:type="gramStart"/>
      <w:r>
        <w:t>The majority of</w:t>
      </w:r>
      <w:proofErr w:type="gramEnd"/>
      <w:r>
        <w:t xml:space="preserve"> participants rated their general health as “good”.</w:t>
      </w:r>
    </w:p>
    <w:p w14:paraId="3751B92F" w14:textId="05A8644E" w:rsidR="00196232" w:rsidRDefault="007F70B3" w:rsidP="00CA20B6">
      <w:pPr>
        <w:pStyle w:val="ListParagraph"/>
        <w:numPr>
          <w:ilvl w:val="0"/>
          <w:numId w:val="5"/>
        </w:numPr>
        <w:spacing w:after="0" w:line="23" w:lineRule="atLeast"/>
        <w:ind w:left="714" w:hanging="357"/>
      </w:pPr>
      <w:r>
        <w:t>Poorer</w:t>
      </w:r>
      <w:r w:rsidR="001D6057">
        <w:t xml:space="preserve"> self-reported general health was </w:t>
      </w:r>
      <w:r w:rsidR="001D6057" w:rsidRPr="00B152EA">
        <w:rPr>
          <w:b/>
          <w:bCs/>
        </w:rPr>
        <w:t xml:space="preserve">strongly associated with </w:t>
      </w:r>
      <w:r w:rsidR="00D5722F">
        <w:rPr>
          <w:b/>
          <w:bCs/>
        </w:rPr>
        <w:t>poorer</w:t>
      </w:r>
      <w:r w:rsidR="00C504AB">
        <w:rPr>
          <w:b/>
          <w:bCs/>
        </w:rPr>
        <w:t xml:space="preserve"> </w:t>
      </w:r>
      <w:r w:rsidR="001D6057" w:rsidRPr="00B152EA">
        <w:rPr>
          <w:b/>
          <w:bCs/>
        </w:rPr>
        <w:t>m</w:t>
      </w:r>
      <w:r w:rsidR="00196232" w:rsidRPr="00B152EA">
        <w:rPr>
          <w:b/>
          <w:bCs/>
        </w:rPr>
        <w:t>e</w:t>
      </w:r>
      <w:r w:rsidR="00033255" w:rsidRPr="00B152EA">
        <w:rPr>
          <w:b/>
          <w:bCs/>
        </w:rPr>
        <w:t>n</w:t>
      </w:r>
      <w:r w:rsidR="00196232" w:rsidRPr="00B152EA">
        <w:rPr>
          <w:b/>
          <w:bCs/>
        </w:rPr>
        <w:t xml:space="preserve">tal wellbeing and </w:t>
      </w:r>
      <w:r w:rsidR="00D5722F">
        <w:rPr>
          <w:b/>
          <w:bCs/>
        </w:rPr>
        <w:t>increased</w:t>
      </w:r>
      <w:r>
        <w:rPr>
          <w:b/>
          <w:bCs/>
        </w:rPr>
        <w:t xml:space="preserve"> </w:t>
      </w:r>
      <w:r w:rsidR="00196232" w:rsidRPr="00B152EA">
        <w:rPr>
          <w:b/>
          <w:bCs/>
        </w:rPr>
        <w:t>mental distress</w:t>
      </w:r>
      <w:r w:rsidR="001D6057">
        <w:t>.</w:t>
      </w:r>
    </w:p>
    <w:p w14:paraId="7977796B" w14:textId="2DA1F010" w:rsidR="00A07A74" w:rsidRPr="00B152EA" w:rsidRDefault="00D5722F" w:rsidP="00A07A74">
      <w:pPr>
        <w:pStyle w:val="ListParagraph"/>
        <w:numPr>
          <w:ilvl w:val="0"/>
          <w:numId w:val="5"/>
        </w:numPr>
        <w:spacing w:after="0" w:line="23" w:lineRule="atLeast"/>
        <w:ind w:left="714" w:hanging="357"/>
        <w:rPr>
          <w:b/>
          <w:bCs/>
        </w:rPr>
      </w:pPr>
      <w:r>
        <w:t>Poorer</w:t>
      </w:r>
      <w:r w:rsidR="001D6057">
        <w:t xml:space="preserve"> self-reported general health was also associated with </w:t>
      </w:r>
      <w:r w:rsidR="001D6057" w:rsidRPr="00B152EA">
        <w:rPr>
          <w:b/>
          <w:bCs/>
        </w:rPr>
        <w:t xml:space="preserve">feeling </w:t>
      </w:r>
      <w:r>
        <w:rPr>
          <w:b/>
          <w:bCs/>
        </w:rPr>
        <w:t>less</w:t>
      </w:r>
      <w:r w:rsidR="001D6057" w:rsidRPr="00B152EA">
        <w:rPr>
          <w:b/>
          <w:bCs/>
        </w:rPr>
        <w:t xml:space="preserve"> connected to others</w:t>
      </w:r>
      <w:r w:rsidR="001D6057">
        <w:t xml:space="preserve"> </w:t>
      </w:r>
      <w:r w:rsidR="00A07A74">
        <w:t>and</w:t>
      </w:r>
      <w:r w:rsidR="001D6057">
        <w:t xml:space="preserve"> </w:t>
      </w:r>
      <w:r>
        <w:rPr>
          <w:b/>
          <w:bCs/>
        </w:rPr>
        <w:t>in</w:t>
      </w:r>
      <w:r w:rsidR="001D6057" w:rsidRPr="00B152EA">
        <w:rPr>
          <w:b/>
          <w:bCs/>
        </w:rPr>
        <w:t>creased</w:t>
      </w:r>
      <w:r w:rsidR="00A07A74" w:rsidRPr="00B152EA">
        <w:rPr>
          <w:b/>
          <w:bCs/>
        </w:rPr>
        <w:t xml:space="preserve"> self-reported poverty.</w:t>
      </w:r>
    </w:p>
    <w:p w14:paraId="5C12376A" w14:textId="77777777" w:rsidR="001F4349" w:rsidRPr="00B152EA" w:rsidRDefault="001F4349" w:rsidP="001F4349">
      <w:pPr>
        <w:rPr>
          <w:b/>
          <w:bCs/>
        </w:rPr>
      </w:pPr>
    </w:p>
    <w:p w14:paraId="63B0AED9" w14:textId="2627411E" w:rsidR="000568A0" w:rsidRPr="000568A0" w:rsidRDefault="000568A0" w:rsidP="000568A0">
      <w:pPr>
        <w:pStyle w:val="Heading2"/>
      </w:pPr>
      <w:r>
        <w:lastRenderedPageBreak/>
        <w:t>Recommendations</w:t>
      </w:r>
    </w:p>
    <w:p w14:paraId="13471E46" w14:textId="0E40BF58" w:rsidR="00EA220D" w:rsidRDefault="00144FB9" w:rsidP="00916262">
      <w:pPr>
        <w:pStyle w:val="ListParagraph"/>
        <w:numPr>
          <w:ilvl w:val="0"/>
          <w:numId w:val="5"/>
        </w:numPr>
        <w:spacing w:after="0" w:line="23" w:lineRule="atLeast"/>
      </w:pPr>
      <w:r w:rsidRPr="00D866F2">
        <w:rPr>
          <w:b/>
          <w:bCs/>
        </w:rPr>
        <w:t>Promoting connectedness</w:t>
      </w:r>
      <w:r w:rsidR="00EA220D">
        <w:t xml:space="preserve"> will likely help improve mental wellbeing.</w:t>
      </w:r>
      <w:r w:rsidR="00EA220D" w:rsidRPr="00EA220D">
        <w:t xml:space="preserve"> </w:t>
      </w:r>
      <w:r w:rsidR="00EA220D">
        <w:t>Messaging could promote different ways to do this (e.g. by telephone, videocall) and target those who may be unfamiliar with this technology (e.g. older adults).</w:t>
      </w:r>
    </w:p>
    <w:p w14:paraId="0E4E631C" w14:textId="400388A8" w:rsidR="001F4349" w:rsidRDefault="000777AC" w:rsidP="00346990">
      <w:pPr>
        <w:pStyle w:val="ListParagraph"/>
        <w:numPr>
          <w:ilvl w:val="0"/>
          <w:numId w:val="5"/>
        </w:numPr>
        <w:spacing w:after="0" w:line="23" w:lineRule="atLeast"/>
      </w:pPr>
      <w:r w:rsidRPr="00D866F2">
        <w:rPr>
          <w:b/>
          <w:bCs/>
        </w:rPr>
        <w:t>Decreasing financial concerns</w:t>
      </w:r>
      <w:r w:rsidR="00033255" w:rsidRPr="00D866F2">
        <w:rPr>
          <w:b/>
          <w:bCs/>
        </w:rPr>
        <w:t xml:space="preserve"> and markers of self-reported poverty</w:t>
      </w:r>
      <w:r w:rsidR="00D95072">
        <w:t xml:space="preserve"> </w:t>
      </w:r>
      <w:r w:rsidR="00696117">
        <w:t>will likely</w:t>
      </w:r>
      <w:r w:rsidR="00D95072">
        <w:t xml:space="preserve"> improve mental wellbeing and self-reported general health. This could target groups who may be particularly </w:t>
      </w:r>
      <w:r w:rsidR="00A35B9E">
        <w:t>at risk of this.</w:t>
      </w:r>
    </w:p>
    <w:p w14:paraId="0327FC54" w14:textId="1B65974A" w:rsidR="00CA20B6" w:rsidRPr="00632755" w:rsidRDefault="00632755" w:rsidP="00B152EA">
      <w:pPr>
        <w:pStyle w:val="ListParagraph"/>
        <w:numPr>
          <w:ilvl w:val="0"/>
          <w:numId w:val="5"/>
        </w:numPr>
        <w:spacing w:after="160" w:line="259" w:lineRule="auto"/>
        <w:rPr>
          <w:sz w:val="26"/>
          <w:szCs w:val="26"/>
          <w:u w:val="single"/>
        </w:rPr>
      </w:pPr>
      <w:r>
        <w:t xml:space="preserve">Those with a </w:t>
      </w:r>
      <w:r w:rsidRPr="00D866F2">
        <w:rPr>
          <w:b/>
          <w:bCs/>
        </w:rPr>
        <w:t>chronic mental health condition may need i</w:t>
      </w:r>
      <w:r w:rsidR="002D40C9" w:rsidRPr="00D866F2">
        <w:rPr>
          <w:b/>
          <w:bCs/>
        </w:rPr>
        <w:t>ncreased support</w:t>
      </w:r>
      <w:r>
        <w:t>. This would likely decrease mental distress</w:t>
      </w:r>
      <w:r w:rsidR="00D407EA">
        <w:t>.</w:t>
      </w:r>
      <w:r w:rsidR="00B152EA">
        <w:t xml:space="preserve"> </w:t>
      </w:r>
      <w:r w:rsidR="00CA20B6">
        <w:br w:type="page"/>
      </w:r>
    </w:p>
    <w:p w14:paraId="7D825016" w14:textId="1D1D2BDA" w:rsidR="00B6692F" w:rsidRDefault="00FE24B5" w:rsidP="00235F05">
      <w:pPr>
        <w:pStyle w:val="Heading2"/>
      </w:pPr>
      <w:r>
        <w:lastRenderedPageBreak/>
        <w:t xml:space="preserve">Mental wellbeing (measures using the </w:t>
      </w:r>
      <w:r w:rsidR="00B6692F">
        <w:t>Short Warwick-Edinburgh Mental Wellbeing Scale</w:t>
      </w:r>
      <w:r>
        <w:t xml:space="preserve">; </w:t>
      </w:r>
      <w:r w:rsidR="00ED7EF2">
        <w:t>SWEMWBS)</w:t>
      </w:r>
    </w:p>
    <w:p w14:paraId="64179178" w14:textId="2C4D10BA" w:rsidR="00B27D85" w:rsidRDefault="00D5722F" w:rsidP="008E567A">
      <w:pPr>
        <w:pStyle w:val="ListParagraph"/>
        <w:numPr>
          <w:ilvl w:val="0"/>
          <w:numId w:val="2"/>
        </w:numPr>
        <w:spacing w:after="0"/>
        <w:ind w:hanging="357"/>
      </w:pPr>
      <w:r>
        <w:t>The Short Warwick-Edinburgh Mental Wellbeing Scale (SWEMWBS) is a v</w:t>
      </w:r>
      <w:r w:rsidR="00B27D85">
        <w:t>alid tool for measuring wellbeing.</w:t>
      </w:r>
      <w:r w:rsidR="00004BB3">
        <w:t xml:space="preserve"> </w:t>
      </w:r>
      <w:r w:rsidR="00ED7EF2">
        <w:t xml:space="preserve">Higher scores are associated with better mental wellbeing. </w:t>
      </w:r>
      <w:r w:rsidR="00CC5F6E">
        <w:t xml:space="preserve">Scores for the </w:t>
      </w:r>
      <w:r>
        <w:t>SWEMWBS</w:t>
      </w:r>
      <w:r w:rsidR="00CC5F6E">
        <w:t xml:space="preserve"> (7 items) can be transformed to facilitate comparison with the Warwick-Edinburgh Mental Wellbeing Scale (14 items)</w:t>
      </w:r>
      <w:r w:rsidR="004227E8">
        <w:t xml:space="preserve"> </w:t>
      </w:r>
      <w:r w:rsidR="000F0848">
        <w:fldChar w:fldCharType="begin">
          <w:fldData xml:space="preserve">PEVuZE5vdGU+PENpdGU+PEF1dGhvcj5TdGV3YXJ0LUJyb3duPC9BdXRob3I+PFllYXI+MjAwOTwv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</w:fldData>
        </w:fldChar>
      </w:r>
      <w:r w:rsidR="000F0848">
        <w:instrText xml:space="preserve"> ADDIN EN.CITE </w:instrText>
      </w:r>
      <w:r w:rsidR="000F0848">
        <w:fldChar w:fldCharType="begin">
          <w:fldData xml:space="preserve">PEVuZE5vdGU+PENpdGU+PEF1dGhvcj5TdGV3YXJ0LUJyb3duPC9BdXRob3I+PFllYXI+MjAwOTwv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</w:fldData>
        </w:fldChar>
      </w:r>
      <w:r w:rsidR="000F0848">
        <w:instrText xml:space="preserve"> ADDIN EN.CITE.DATA </w:instrText>
      </w:r>
      <w:r w:rsidR="000F0848">
        <w:fldChar w:fldCharType="end"/>
      </w:r>
      <w:r w:rsidR="000F0848">
        <w:fldChar w:fldCharType="separate"/>
      </w:r>
      <w:r w:rsidR="000F0848">
        <w:rPr>
          <w:noProof/>
        </w:rPr>
        <w:t>(1)</w:t>
      </w:r>
      <w:r w:rsidR="000F0848">
        <w:fldChar w:fldCharType="end"/>
      </w:r>
      <w:r w:rsidR="000F0848">
        <w:t>.</w:t>
      </w:r>
    </w:p>
    <w:p w14:paraId="30496ABC" w14:textId="4021247B" w:rsidR="00ED7EF2" w:rsidRDefault="00ED7EF2" w:rsidP="008E567A">
      <w:pPr>
        <w:pStyle w:val="ListParagraph"/>
        <w:numPr>
          <w:ilvl w:val="0"/>
          <w:numId w:val="2"/>
        </w:numPr>
        <w:spacing w:after="0"/>
        <w:ind w:hanging="357"/>
      </w:pPr>
      <w:r>
        <w:t>Normative data for the SWEMWBS</w:t>
      </w:r>
      <w:r w:rsidR="00356019">
        <w:t xml:space="preserve"> in the UK population indicates </w:t>
      </w:r>
      <w:r w:rsidR="00292C70">
        <w:t>the</w:t>
      </w:r>
      <w:r w:rsidR="00356019">
        <w:t xml:space="preserve"> </w:t>
      </w:r>
      <w:r w:rsidR="009A04AC">
        <w:t xml:space="preserve">(transformed) </w:t>
      </w:r>
      <w:r w:rsidR="00292C70">
        <w:t>mean score</w:t>
      </w:r>
      <w:r w:rsidR="00765354">
        <w:t xml:space="preserve"> </w:t>
      </w:r>
      <w:r w:rsidR="00292C70">
        <w:t xml:space="preserve">for women is </w:t>
      </w:r>
      <w:r w:rsidR="00765354">
        <w:t>23.2 and the mean score for men is 23.7</w:t>
      </w:r>
      <w:r w:rsidR="00C968D2">
        <w:t xml:space="preserve"> </w:t>
      </w:r>
      <w:r w:rsidR="00C968D2">
        <w:fldChar w:fldCharType="begin">
          <w:fldData xml:space="preserve">PEVuZE5vdGU+PENpdGU+PEF1dGhvcj5OZyBGYXQ8L0F1dGhvcj48WWVhcj4yMDE3PC9ZZWFyPjxS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</w:fldData>
        </w:fldChar>
      </w:r>
      <w:r w:rsidR="000F0848">
        <w:instrText xml:space="preserve"> ADDIN EN.CITE </w:instrText>
      </w:r>
      <w:r w:rsidR="000F0848">
        <w:fldChar w:fldCharType="begin">
          <w:fldData xml:space="preserve">PEVuZE5vdGU+PENpdGU+PEF1dGhvcj5OZyBGYXQ8L0F1dGhvcj48WWVhcj4yMDE3PC9ZZWFyPjxS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</w:fldData>
        </w:fldChar>
      </w:r>
      <w:r w:rsidR="000F0848">
        <w:instrText xml:space="preserve"> ADDIN EN.CITE.DATA </w:instrText>
      </w:r>
      <w:r w:rsidR="000F0848">
        <w:fldChar w:fldCharType="end"/>
      </w:r>
      <w:r w:rsidR="00C968D2">
        <w:fldChar w:fldCharType="separate"/>
      </w:r>
      <w:r w:rsidR="000F0848">
        <w:rPr>
          <w:noProof/>
        </w:rPr>
        <w:t>(2)</w:t>
      </w:r>
      <w:r w:rsidR="00C968D2">
        <w:fldChar w:fldCharType="end"/>
      </w:r>
      <w:r w:rsidR="00C968D2">
        <w:t xml:space="preserve">. </w:t>
      </w:r>
    </w:p>
    <w:p w14:paraId="138FA0B3" w14:textId="495B5D65" w:rsidR="00CB3B99" w:rsidRDefault="009A04AC" w:rsidP="008E567A">
      <w:pPr>
        <w:pStyle w:val="ListParagraph"/>
        <w:numPr>
          <w:ilvl w:val="1"/>
          <w:numId w:val="2"/>
        </w:numPr>
        <w:spacing w:after="0"/>
        <w:ind w:hanging="357"/>
      </w:pPr>
      <w:r>
        <w:t>S</w:t>
      </w:r>
      <w:r w:rsidR="000F2438">
        <w:t xml:space="preserve">cores for sample: </w:t>
      </w:r>
      <w:r w:rsidR="00CB3B99">
        <w:t xml:space="preserve">Women: mean = 21.3, median = 21.5, mode = 19.3 (transformed). Men: mean </w:t>
      </w:r>
      <w:r w:rsidR="00D866F2">
        <w:t>=</w:t>
      </w:r>
      <w:r w:rsidR="00CB3B99">
        <w:t xml:space="preserve"> 21.</w:t>
      </w:r>
      <w:r w:rsidR="00D866F2">
        <w:t>8</w:t>
      </w:r>
      <w:r w:rsidR="00CB3B99">
        <w:t>, median = 21.5, mode = 19.3 (transformed)</w:t>
      </w:r>
    </w:p>
    <w:p w14:paraId="4E4A1770" w14:textId="2A13DF42" w:rsidR="007560BF" w:rsidRDefault="007560BF" w:rsidP="00D71FF9">
      <w:pPr>
        <w:pStyle w:val="EndNoteBibliographyTitle"/>
        <w:spacing w:line="240" w:lineRule="auto"/>
        <w:jc w:val="left"/>
      </w:pPr>
      <w:r>
        <w:t xml:space="preserve">Factors associated with </w:t>
      </w:r>
      <w:r w:rsidR="00924C1A">
        <w:t xml:space="preserve">mental </w:t>
      </w:r>
      <w:r>
        <w:t xml:space="preserve">wellbeing are shown in Table 1. </w:t>
      </w:r>
      <w:r w:rsidR="00A550D1">
        <w:t xml:space="preserve">We </w:t>
      </w:r>
      <w:r w:rsidR="009058B0">
        <w:t xml:space="preserve">investigated </w:t>
      </w:r>
      <w:r w:rsidR="005B1ACF">
        <w:t xml:space="preserve">the effect size of different </w:t>
      </w:r>
      <w:r w:rsidR="00B152EA">
        <w:t xml:space="preserve">independent </w:t>
      </w:r>
      <w:r w:rsidR="005B1ACF">
        <w:t xml:space="preserve">variables by </w:t>
      </w:r>
      <w:r w:rsidR="00A07DC9">
        <w:t xml:space="preserve">seeing how much of the variation of the outcome variable </w:t>
      </w:r>
      <w:r w:rsidR="00D71FF9">
        <w:t xml:space="preserve">(in this case mental wellbeing) </w:t>
      </w:r>
      <w:r w:rsidR="00A07DC9">
        <w:t xml:space="preserve">was explained by the </w:t>
      </w:r>
      <w:r w:rsidR="00B152EA">
        <w:t>independent</w:t>
      </w:r>
      <w:r w:rsidR="00A07DC9">
        <w:t xml:space="preserve"> variables.</w:t>
      </w:r>
      <w:r w:rsidR="005A40C0">
        <w:t xml:space="preserve"> The greater this percentage, the </w:t>
      </w:r>
      <w:r w:rsidR="00D71FF9">
        <w:t>higher</w:t>
      </w:r>
      <w:r w:rsidR="005A40C0">
        <w:t xml:space="preserve"> the influence of the </w:t>
      </w:r>
      <w:r w:rsidR="00B152EA">
        <w:t>independent variables</w:t>
      </w:r>
      <w:r w:rsidR="00EB66CC">
        <w:t xml:space="preserve"> on the outcome.</w:t>
      </w:r>
      <w:r>
        <w:t xml:space="preserve"> </w:t>
      </w:r>
    </w:p>
    <w:p w14:paraId="162BAA7F" w14:textId="612F9B56" w:rsidR="00EA45AF" w:rsidRDefault="00EA45AF" w:rsidP="008E567A">
      <w:pPr>
        <w:pStyle w:val="EndNoteBibliographyTitle"/>
        <w:spacing w:line="240" w:lineRule="auto"/>
        <w:jc w:val="left"/>
      </w:pPr>
      <w:r>
        <w:t xml:space="preserve">Sociodemographic </w:t>
      </w:r>
      <w:r w:rsidR="00B152EA">
        <w:t>factors</w:t>
      </w:r>
      <w:r>
        <w:t xml:space="preserve"> (</w:t>
      </w:r>
      <w:r w:rsidRPr="00EA45AF">
        <w:t xml:space="preserve">gender, age, having a dependent children, having a coronavirus-relevant chronic illness, </w:t>
      </w:r>
      <w:r w:rsidR="00124194">
        <w:t xml:space="preserve">having </w:t>
      </w:r>
      <w:r w:rsidRPr="00EA45AF">
        <w:t>a mental health condition, a household member having any chronic illness, employment status, index of multiple deprivation, ethnicity, education, region, and living alone</w:t>
      </w:r>
      <w:r>
        <w:t>) explain</w:t>
      </w:r>
      <w:r w:rsidR="007E6307">
        <w:t>ed</w:t>
      </w:r>
      <w:r>
        <w:t xml:space="preserve"> </w:t>
      </w:r>
      <w:r w:rsidR="001D2506">
        <w:t>12.4% of the variance</w:t>
      </w:r>
      <w:r w:rsidR="007E6307">
        <w:t xml:space="preserve"> </w:t>
      </w:r>
      <w:r w:rsidR="00F74CDF">
        <w:t>in</w:t>
      </w:r>
      <w:r w:rsidR="007E6307">
        <w:t xml:space="preserve"> mental wellbeing</w:t>
      </w:r>
      <w:r w:rsidR="001D2506">
        <w:t>.</w:t>
      </w:r>
      <w:r w:rsidR="00054030">
        <w:t xml:space="preserve"> This is a reasonable amount.</w:t>
      </w:r>
    </w:p>
    <w:p w14:paraId="2EB3AD0B" w14:textId="5431DC87" w:rsidR="00054030" w:rsidRDefault="00054030" w:rsidP="008E567A">
      <w:pPr>
        <w:pStyle w:val="EndNoteBibliographyTitle"/>
        <w:numPr>
          <w:ilvl w:val="1"/>
          <w:numId w:val="2"/>
        </w:numPr>
        <w:spacing w:line="240" w:lineRule="auto"/>
        <w:jc w:val="left"/>
      </w:pPr>
      <w:r>
        <w:t xml:space="preserve">Of these factors, </w:t>
      </w:r>
      <w:r w:rsidR="005E5D6B">
        <w:t xml:space="preserve">poorer mental wellbeing was associated with </w:t>
      </w:r>
      <w:r>
        <w:t>younger age, having a c</w:t>
      </w:r>
      <w:r w:rsidRPr="00EF0FCE">
        <w:t>oronavirus-relevant health condition</w:t>
      </w:r>
      <w:r w:rsidR="005E5D6B">
        <w:t>, and having</w:t>
      </w:r>
      <w:r w:rsidRPr="00EF0FCE">
        <w:t xml:space="preserve"> a chronic mental health condition</w:t>
      </w:r>
      <w:r>
        <w:t xml:space="preserve"> </w:t>
      </w:r>
      <w:r w:rsidR="00855067">
        <w:t>(see Table 1)</w:t>
      </w:r>
      <w:r>
        <w:t>.</w:t>
      </w:r>
    </w:p>
    <w:p w14:paraId="6CE3F2F7" w14:textId="0F24F317" w:rsidR="002B6A95" w:rsidRDefault="002B6A95" w:rsidP="002B6A95">
      <w:pPr>
        <w:pStyle w:val="EndNoteBibliographyTitle"/>
        <w:spacing w:line="240" w:lineRule="auto"/>
        <w:jc w:val="left"/>
      </w:pPr>
      <w:r>
        <w:t xml:space="preserve">We then </w:t>
      </w:r>
      <w:r w:rsidR="00F74CDF">
        <w:t xml:space="preserve">investigated the addition of different </w:t>
      </w:r>
      <w:r w:rsidR="00B152EA">
        <w:t>factors</w:t>
      </w:r>
      <w:r w:rsidR="00F74CDF">
        <w:t xml:space="preserve"> to sociodemographic variables.</w:t>
      </w:r>
    </w:p>
    <w:p w14:paraId="2AEBF93A" w14:textId="36FD25E5" w:rsidR="00357839" w:rsidRDefault="001C7965" w:rsidP="008E567A">
      <w:pPr>
        <w:pStyle w:val="EndNoteBibliographyTitle"/>
        <w:spacing w:line="240" w:lineRule="auto"/>
        <w:jc w:val="left"/>
      </w:pPr>
      <w:r>
        <w:t>F</w:t>
      </w:r>
      <w:r w:rsidR="00B152EA" w:rsidRPr="00B152EA">
        <w:t>eeling less connected to others</w:t>
      </w:r>
      <w:r w:rsidR="00357839">
        <w:t xml:space="preserve"> and sociodemographic </w:t>
      </w:r>
      <w:r w:rsidR="00696C86">
        <w:t xml:space="preserve">factors </w:t>
      </w:r>
      <w:r w:rsidR="00357839">
        <w:t>explained 28.6% of the variance. This is high.</w:t>
      </w:r>
      <w:r w:rsidR="00425E37">
        <w:t xml:space="preserve"> </w:t>
      </w:r>
      <w:r w:rsidR="004C791B">
        <w:t>Increased s</w:t>
      </w:r>
      <w:r w:rsidR="000A2DF3">
        <w:t xml:space="preserve">elf-reported poverty </w:t>
      </w:r>
      <w:r w:rsidR="00B45C84">
        <w:t xml:space="preserve">and sociodemographic </w:t>
      </w:r>
      <w:r w:rsidR="00696C86">
        <w:t xml:space="preserve">factors </w:t>
      </w:r>
      <w:r w:rsidR="000A2DF3">
        <w:t>also explained a large proportion of the variance (21.3%).</w:t>
      </w:r>
    </w:p>
    <w:p w14:paraId="076589CE" w14:textId="39E8D9E1" w:rsidR="00425E37" w:rsidRDefault="004C791B" w:rsidP="008E567A">
      <w:pPr>
        <w:pStyle w:val="EndNoteBibliographyTitle"/>
        <w:spacing w:line="240" w:lineRule="auto"/>
        <w:jc w:val="left"/>
      </w:pPr>
      <w:r>
        <w:t>Not f</w:t>
      </w:r>
      <w:r w:rsidR="00425E37">
        <w:t xml:space="preserve">eeling able to keep your children occupied and developing </w:t>
      </w:r>
      <w:r w:rsidR="003C0DB8">
        <w:t xml:space="preserve">and sociodemographic </w:t>
      </w:r>
      <w:r w:rsidR="00696C86">
        <w:t xml:space="preserve">factors </w:t>
      </w:r>
      <w:r w:rsidR="00425E37">
        <w:t>explained 16.5% of the variance</w:t>
      </w:r>
      <w:r w:rsidR="00696C86">
        <w:t>.</w:t>
      </w:r>
      <w:r w:rsidR="00C75BB8">
        <w:t xml:space="preserve"> </w:t>
      </w:r>
      <w:r>
        <w:t>Not agreeing</w:t>
      </w:r>
      <w:r w:rsidR="00C75BB8">
        <w:t xml:space="preserve"> that</w:t>
      </w:r>
      <w:r w:rsidR="00C75BB8" w:rsidRPr="00EB38C4">
        <w:t xml:space="preserve"> the Government is putting the right measures in place to protect British public from coronavirus</w:t>
      </w:r>
      <w:r w:rsidR="00C75BB8">
        <w:t xml:space="preserve"> </w:t>
      </w:r>
      <w:r w:rsidR="0078281C">
        <w:t xml:space="preserve">and sociodemographic </w:t>
      </w:r>
      <w:r w:rsidR="00696C86">
        <w:t xml:space="preserve">factors </w:t>
      </w:r>
      <w:r w:rsidR="00C75BB8">
        <w:t>explained 14.3% of the variance</w:t>
      </w:r>
      <w:r w:rsidR="00425E37">
        <w:t xml:space="preserve">. </w:t>
      </w:r>
    </w:p>
    <w:p w14:paraId="41BD1399" w14:textId="426129AD" w:rsidR="00C75BB8" w:rsidRDefault="004C791B" w:rsidP="008E567A">
      <w:pPr>
        <w:pStyle w:val="EndNoteBibliographyTitle"/>
        <w:spacing w:line="240" w:lineRule="auto"/>
        <w:jc w:val="left"/>
      </w:pPr>
      <w:r>
        <w:t>Increased w</w:t>
      </w:r>
      <w:r w:rsidR="00C75BB8">
        <w:t xml:space="preserve">orry about the function of the NHS </w:t>
      </w:r>
      <w:r w:rsidR="0078281C">
        <w:t xml:space="preserve">and sociodemographic </w:t>
      </w:r>
      <w:r w:rsidR="00696C86">
        <w:t xml:space="preserve">factors </w:t>
      </w:r>
      <w:r w:rsidR="000B26D5">
        <w:t xml:space="preserve">explained 14.0% of the variance; </w:t>
      </w:r>
      <w:r>
        <w:t xml:space="preserve">increased </w:t>
      </w:r>
      <w:r w:rsidR="000B26D5">
        <w:t>overall worry about coronavir</w:t>
      </w:r>
      <w:r w:rsidR="00D0129D">
        <w:t>u</w:t>
      </w:r>
      <w:r w:rsidR="000B26D5">
        <w:t xml:space="preserve">s </w:t>
      </w:r>
      <w:r w:rsidR="0078281C">
        <w:t xml:space="preserve">and sociodemographic </w:t>
      </w:r>
      <w:r w:rsidR="00696C86">
        <w:t xml:space="preserve">factors </w:t>
      </w:r>
      <w:r w:rsidR="000B26D5">
        <w:t xml:space="preserve">explained 13.9% of the variance; </w:t>
      </w:r>
      <w:r>
        <w:t xml:space="preserve">increased </w:t>
      </w:r>
      <w:r w:rsidR="000B26D5">
        <w:t xml:space="preserve">worry about the UK economy </w:t>
      </w:r>
      <w:r w:rsidR="0078281C">
        <w:t xml:space="preserve">and sociodemographic </w:t>
      </w:r>
      <w:r w:rsidR="00696C86">
        <w:t xml:space="preserve">factors </w:t>
      </w:r>
      <w:r w:rsidR="000B26D5">
        <w:t>explained 13.4% of the variance</w:t>
      </w:r>
      <w:r w:rsidR="00F86423">
        <w:t>;</w:t>
      </w:r>
      <w:r w:rsidR="000B26D5">
        <w:t xml:space="preserve"> </w:t>
      </w:r>
      <w:r>
        <w:t xml:space="preserve">increased </w:t>
      </w:r>
      <w:r w:rsidR="000B26D5">
        <w:t xml:space="preserve">perceived risk to oneself </w:t>
      </w:r>
      <w:r w:rsidR="0078281C">
        <w:t xml:space="preserve">and sociodemographic </w:t>
      </w:r>
      <w:r w:rsidR="00696C86">
        <w:t xml:space="preserve">factors </w:t>
      </w:r>
      <w:r w:rsidR="000B26D5">
        <w:t>explained 13.3% of the variance</w:t>
      </w:r>
      <w:r w:rsidR="00F86423">
        <w:t>;</w:t>
      </w:r>
      <w:r w:rsidR="000B26D5">
        <w:t xml:space="preserve"> and </w:t>
      </w:r>
      <w:r>
        <w:t xml:space="preserve">increased </w:t>
      </w:r>
      <w:r w:rsidR="000B26D5">
        <w:t xml:space="preserve">perceived likelihood of catching coronavirus </w:t>
      </w:r>
      <w:r w:rsidR="0078281C">
        <w:t xml:space="preserve">and sociodemographic </w:t>
      </w:r>
      <w:r w:rsidR="00696C86">
        <w:t xml:space="preserve">factors </w:t>
      </w:r>
      <w:r w:rsidR="00F86423">
        <w:t xml:space="preserve">explained </w:t>
      </w:r>
      <w:r w:rsidR="000B26D5">
        <w:t>13.2%</w:t>
      </w:r>
      <w:r w:rsidR="00F86423">
        <w:t xml:space="preserve"> of the variance. </w:t>
      </w:r>
    </w:p>
    <w:p w14:paraId="5FE60961" w14:textId="699AC3D7" w:rsidR="008E567A" w:rsidRDefault="004C791B" w:rsidP="008E567A">
      <w:pPr>
        <w:pStyle w:val="EndNoteBibliographyTitle"/>
        <w:spacing w:line="240" w:lineRule="auto"/>
        <w:ind w:left="714" w:hanging="357"/>
        <w:jc w:val="left"/>
      </w:pPr>
      <w:r>
        <w:t>Increased m</w:t>
      </w:r>
      <w:r w:rsidR="008E567A">
        <w:t xml:space="preserve">ental distress (as measured by the PHQ4) </w:t>
      </w:r>
      <w:r w:rsidR="0078281C">
        <w:t xml:space="preserve">and sociodemographic </w:t>
      </w:r>
      <w:r w:rsidR="00696C86">
        <w:t xml:space="preserve">factors </w:t>
      </w:r>
      <w:r w:rsidR="008E567A">
        <w:t xml:space="preserve">explained 30.1% of the variance. </w:t>
      </w:r>
      <w:r>
        <w:t>Poorer s</w:t>
      </w:r>
      <w:r w:rsidR="008E567A">
        <w:t xml:space="preserve">elf-reported general health (as measured by the first item of the SF-36) </w:t>
      </w:r>
      <w:r w:rsidR="0078281C">
        <w:t xml:space="preserve">and sociodemographic </w:t>
      </w:r>
      <w:r w:rsidR="00696C86">
        <w:t xml:space="preserve">factors </w:t>
      </w:r>
      <w:r w:rsidR="008E567A">
        <w:t>explained 25.8% of the variance.</w:t>
      </w:r>
    </w:p>
    <w:p w14:paraId="6D83352F" w14:textId="0003C4E6" w:rsidR="00F86423" w:rsidRDefault="0078281C" w:rsidP="008E567A">
      <w:pPr>
        <w:pStyle w:val="EndNoteBibliographyTitle"/>
        <w:spacing w:line="240" w:lineRule="auto"/>
        <w:jc w:val="left"/>
      </w:pPr>
      <w:r>
        <w:t>O</w:t>
      </w:r>
      <w:r w:rsidR="00F86423">
        <w:t xml:space="preserve">ther factors </w:t>
      </w:r>
      <w:r>
        <w:t>(</w:t>
      </w:r>
      <w:r w:rsidR="00696C86">
        <w:t>with</w:t>
      </w:r>
      <w:r>
        <w:t xml:space="preserve"> sociodemographic </w:t>
      </w:r>
      <w:r w:rsidR="00696C86">
        <w:t>factors</w:t>
      </w:r>
      <w:r>
        <w:t xml:space="preserve">) </w:t>
      </w:r>
      <w:r w:rsidR="00F86423">
        <w:t xml:space="preserve">did not </w:t>
      </w:r>
      <w:r w:rsidR="00EC39C3">
        <w:t xml:space="preserve">greatly </w:t>
      </w:r>
      <w:r w:rsidR="00F86423">
        <w:t xml:space="preserve">increase the amount of variance </w:t>
      </w:r>
      <w:r w:rsidR="00D0129D">
        <w:t xml:space="preserve">in mental wellbeing </w:t>
      </w:r>
      <w:r w:rsidR="00EC39C3">
        <w:t>explained</w:t>
      </w:r>
      <w:r w:rsidR="007B0BB7">
        <w:t xml:space="preserve">. Therefore, </w:t>
      </w:r>
      <w:r w:rsidR="00696C86">
        <w:t>while</w:t>
      </w:r>
      <w:r w:rsidR="007B0BB7">
        <w:t xml:space="preserve"> these factors were </w:t>
      </w:r>
      <w:r w:rsidR="007B0BB7">
        <w:lastRenderedPageBreak/>
        <w:t>statistically significantly associated with mental wellbeing, they did not have a large impac</w:t>
      </w:r>
      <w:r w:rsidR="00E5280F">
        <w:t>t.</w:t>
      </w:r>
    </w:p>
    <w:p w14:paraId="49C6825A" w14:textId="77777777" w:rsidR="00260875" w:rsidRDefault="00260875"/>
    <w:p w14:paraId="5788AFB4" w14:textId="0F97BAB8" w:rsidR="00260875" w:rsidRDefault="00FE24B5" w:rsidP="00235F05">
      <w:pPr>
        <w:pStyle w:val="Heading2"/>
      </w:pPr>
      <w:r>
        <w:t xml:space="preserve">Mental distress – anxiety and depression (measured using the </w:t>
      </w:r>
      <w:r w:rsidR="0006555F">
        <w:t>PHQ4</w:t>
      </w:r>
      <w:r>
        <w:t>)</w:t>
      </w:r>
    </w:p>
    <w:p w14:paraId="51EA109B" w14:textId="1A2CDF29" w:rsidR="00E572C3" w:rsidRDefault="001C7965" w:rsidP="00916262">
      <w:pPr>
        <w:pStyle w:val="ListParagraph"/>
        <w:numPr>
          <w:ilvl w:val="0"/>
          <w:numId w:val="2"/>
        </w:numPr>
        <w:spacing w:after="0" w:line="23" w:lineRule="atLeast"/>
      </w:pPr>
      <w:r>
        <w:t>The PHQ4 is a v</w:t>
      </w:r>
      <w:r w:rsidR="00E572C3">
        <w:t>alid tool for detecting anxiety and depressive disorders</w:t>
      </w:r>
      <w:r w:rsidR="00ED0914">
        <w:t xml:space="preserve">. </w:t>
      </w:r>
      <w:r w:rsidR="00A44FED">
        <w:t xml:space="preserve">Higher scores are associated with </w:t>
      </w:r>
      <w:r w:rsidR="00ED7EF2">
        <w:t>increased mental distress</w:t>
      </w:r>
      <w:r w:rsidR="00A44FED">
        <w:t>. Scores of 0 to 2 are rated “normal”</w:t>
      </w:r>
      <w:r w:rsidR="00C46C9F">
        <w:t xml:space="preserve"> </w:t>
      </w:r>
      <w:r w:rsidR="009B7749">
        <w:fldChar w:fldCharType="begin">
          <w:fldData xml:space="preserve">PEVuZE5vdGU+PENpdGU+PEF1dGhvcj5Lcm9lbmtlPC9BdXRob3I+PFllYXI+MjAwOTwvWWVhcj48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</w:fldData>
        </w:fldChar>
      </w:r>
      <w:r w:rsidR="00E5280F">
        <w:instrText xml:space="preserve"> ADDIN EN.CITE </w:instrText>
      </w:r>
      <w:r w:rsidR="00E5280F">
        <w:fldChar w:fldCharType="begin">
          <w:fldData xml:space="preserve">PEVuZE5vdGU+PENpdGU+PEF1dGhvcj5Lcm9lbmtlPC9BdXRob3I+PFllYXI+MjAwOTwvWWVhcj48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</w:fldData>
        </w:fldChar>
      </w:r>
      <w:r w:rsidR="00E5280F">
        <w:instrText xml:space="preserve"> ADDIN EN.CITE.DATA </w:instrText>
      </w:r>
      <w:r w:rsidR="00E5280F">
        <w:fldChar w:fldCharType="end"/>
      </w:r>
      <w:r w:rsidR="009B7749">
        <w:fldChar w:fldCharType="separate"/>
      </w:r>
      <w:r w:rsidR="00E5280F">
        <w:rPr>
          <w:noProof/>
        </w:rPr>
        <w:t>(3)</w:t>
      </w:r>
      <w:r w:rsidR="009B7749">
        <w:fldChar w:fldCharType="end"/>
      </w:r>
      <w:r w:rsidR="00C46C9F">
        <w:t>.</w:t>
      </w:r>
    </w:p>
    <w:p w14:paraId="33EBE50B" w14:textId="663FEDA1" w:rsidR="00951CC1" w:rsidRDefault="00951CC1" w:rsidP="00916262">
      <w:pPr>
        <w:pStyle w:val="ListParagraph"/>
        <w:numPr>
          <w:ilvl w:val="1"/>
          <w:numId w:val="2"/>
        </w:numPr>
        <w:spacing w:after="0" w:line="23" w:lineRule="atLeast"/>
      </w:pPr>
      <w:r>
        <w:t>Week 13 data. Mean=3.3.</w:t>
      </w:r>
    </w:p>
    <w:p w14:paraId="7BBE981B" w14:textId="3D8C1D12" w:rsidR="00951CC1" w:rsidRDefault="00951CC1" w:rsidP="00916262">
      <w:pPr>
        <w:pStyle w:val="ListParagraph"/>
        <w:numPr>
          <w:ilvl w:val="1"/>
          <w:numId w:val="2"/>
        </w:numPr>
        <w:spacing w:after="0" w:line="23" w:lineRule="atLeast"/>
      </w:pPr>
      <w:r>
        <w:t>Week 14 data. Mean=3.4.</w:t>
      </w:r>
    </w:p>
    <w:p w14:paraId="79590E43" w14:textId="4343FE60" w:rsidR="00C0707A" w:rsidRDefault="00C0707A" w:rsidP="00916262">
      <w:pPr>
        <w:pStyle w:val="EndNoteBibliographyTitle"/>
        <w:spacing w:line="23" w:lineRule="atLeast"/>
        <w:ind w:left="714" w:hanging="357"/>
        <w:jc w:val="left"/>
      </w:pPr>
      <w:r w:rsidRPr="00C0707A">
        <w:t xml:space="preserve">Normative data for the PHQ4 can be derived from a representative German population </w:t>
      </w:r>
      <w:r w:rsidR="00494D8F">
        <w:fldChar w:fldCharType="begin">
          <w:fldData xml:space="preserve">PEVuZE5vdGU+PENpdGU+PEF1dGhvcj5Mb3dlPC9BdXRob3I+PFllYXI+MjAxMDwvWWVhcj48UmVj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==
</w:fldData>
        </w:fldChar>
      </w:r>
      <w:r w:rsidR="00E5280F">
        <w:instrText xml:space="preserve"> ADDIN EN.CITE </w:instrText>
      </w:r>
      <w:r w:rsidR="00E5280F">
        <w:fldChar w:fldCharType="begin">
          <w:fldData xml:space="preserve">PEVuZE5vdGU+PENpdGU+PEF1dGhvcj5Mb3dlPC9BdXRob3I+PFllYXI+MjAxMDwvWWVhcj48UmVj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==
</w:fldData>
        </w:fldChar>
      </w:r>
      <w:r w:rsidR="00E5280F">
        <w:instrText xml:space="preserve"> ADDIN EN.CITE.DATA </w:instrText>
      </w:r>
      <w:r w:rsidR="00E5280F">
        <w:fldChar w:fldCharType="end"/>
      </w:r>
      <w:r w:rsidR="00494D8F">
        <w:fldChar w:fldCharType="separate"/>
      </w:r>
      <w:r w:rsidR="00E5280F">
        <w:t>(4)</w:t>
      </w:r>
      <w:r w:rsidR="00494D8F">
        <w:fldChar w:fldCharType="end"/>
      </w:r>
      <w:r w:rsidRPr="00C0707A">
        <w:t>, a representative Colombian population</w:t>
      </w:r>
      <w:r w:rsidR="00494D8F">
        <w:t xml:space="preserve"> </w:t>
      </w:r>
      <w:r w:rsidR="00786CCE">
        <w:fldChar w:fldCharType="begin">
          <w:fldData xml:space="preserve">PEVuZE5vdGU+PENpdGU+PEF1dGhvcj5Lb2NhbGV2ZW50PC9BdXRob3I+PFllYXI+MjAxNDwvWWVh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</w:fldData>
        </w:fldChar>
      </w:r>
      <w:r w:rsidR="00E5280F">
        <w:instrText xml:space="preserve"> ADDIN EN.CITE </w:instrText>
      </w:r>
      <w:r w:rsidR="00E5280F">
        <w:fldChar w:fldCharType="begin">
          <w:fldData xml:space="preserve">PEVuZE5vdGU+PENpdGU+PEF1dGhvcj5Lb2NhbGV2ZW50PC9BdXRob3I+PFllYXI+MjAxNDwvWWVh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</w:fldData>
        </w:fldChar>
      </w:r>
      <w:r w:rsidR="00E5280F">
        <w:instrText xml:space="preserve"> ADDIN EN.CITE.DATA </w:instrText>
      </w:r>
      <w:r w:rsidR="00E5280F">
        <w:fldChar w:fldCharType="end"/>
      </w:r>
      <w:r w:rsidR="00786CCE">
        <w:fldChar w:fldCharType="separate"/>
      </w:r>
      <w:r w:rsidR="00E5280F">
        <w:t>(5)</w:t>
      </w:r>
      <w:r w:rsidR="00786CCE">
        <w:fldChar w:fldCharType="end"/>
      </w:r>
      <w:r w:rsidRPr="00C0707A">
        <w:t xml:space="preserve">, and from the UK BioBank (NB-restricted age limit </w:t>
      </w:r>
      <w:r w:rsidR="00786CCE">
        <w:fldChar w:fldCharType="begin">
          <w:fldData xml:space="preserve">PEVuZE5vdGU+PENpdGU+PEF1dGhvcj5CYXR0eTwvQXV0aG9yPjxZZWFyPjIwMTY8L1llYXI+PFJl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</w:fldData>
        </w:fldChar>
      </w:r>
      <w:r w:rsidR="00E5280F">
        <w:instrText xml:space="preserve"> ADDIN EN.CITE </w:instrText>
      </w:r>
      <w:r w:rsidR="00E5280F">
        <w:fldChar w:fldCharType="begin">
          <w:fldData xml:space="preserve">PEVuZE5vdGU+PENpdGU+PEF1dGhvcj5CYXR0eTwvQXV0aG9yPjxZZWFyPjIwMTY8L1llYXI+PFJl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</w:fldData>
        </w:fldChar>
      </w:r>
      <w:r w:rsidR="00E5280F">
        <w:instrText xml:space="preserve"> ADDIN EN.CITE.DATA </w:instrText>
      </w:r>
      <w:r w:rsidR="00E5280F">
        <w:fldChar w:fldCharType="end"/>
      </w:r>
      <w:r w:rsidR="00786CCE">
        <w:fldChar w:fldCharType="separate"/>
      </w:r>
      <w:r w:rsidR="00E5280F">
        <w:t>(6)</w:t>
      </w:r>
      <w:r w:rsidR="00786CCE">
        <w:fldChar w:fldCharType="end"/>
      </w:r>
      <w:r w:rsidRPr="00C0707A">
        <w:t xml:space="preserve">). </w:t>
      </w:r>
      <w:r w:rsidR="00696117">
        <w:t xml:space="preserve">In these groups, </w:t>
      </w:r>
      <w:r w:rsidRPr="00C0707A">
        <w:t>approximately 75% of the population show no mental distress (scores of 0 to 2).</w:t>
      </w:r>
    </w:p>
    <w:p w14:paraId="772A3F26" w14:textId="2282839E" w:rsidR="00CC5157" w:rsidRDefault="00E47344" w:rsidP="00916262">
      <w:pPr>
        <w:pStyle w:val="EndNoteBibliographyTitle"/>
        <w:numPr>
          <w:ilvl w:val="1"/>
          <w:numId w:val="2"/>
        </w:numPr>
        <w:spacing w:line="23" w:lineRule="atLeast"/>
        <w:jc w:val="left"/>
      </w:pPr>
      <w:r>
        <w:t>50.1% of th</w:t>
      </w:r>
      <w:r w:rsidR="00696117">
        <w:t>e current</w:t>
      </w:r>
      <w:r>
        <w:t xml:space="preserve"> sample show mental distress</w:t>
      </w:r>
    </w:p>
    <w:p w14:paraId="3711E8D4" w14:textId="6BBC43DE" w:rsidR="000F142A" w:rsidRPr="00C0707A" w:rsidRDefault="000F142A" w:rsidP="00916262">
      <w:pPr>
        <w:pStyle w:val="EndNoteBibliographyTitle"/>
        <w:spacing w:line="23" w:lineRule="atLeast"/>
        <w:ind w:left="714" w:hanging="357"/>
        <w:jc w:val="left"/>
      </w:pPr>
      <w:r>
        <w:t xml:space="preserve">We can split results from the PHQ4 to indicate possible anxiety and possible depression. </w:t>
      </w:r>
    </w:p>
    <w:p w14:paraId="515B8524" w14:textId="53CCC780" w:rsidR="009A11F3" w:rsidRDefault="00E47344" w:rsidP="00916262">
      <w:pPr>
        <w:pStyle w:val="EndNoteBibliographyTitle"/>
        <w:numPr>
          <w:ilvl w:val="1"/>
          <w:numId w:val="2"/>
        </w:numPr>
        <w:spacing w:line="23" w:lineRule="atLeast"/>
        <w:jc w:val="left"/>
      </w:pPr>
      <w:r>
        <w:t>27.7% show possible anxiety</w:t>
      </w:r>
    </w:p>
    <w:p w14:paraId="7C3A6EDE" w14:textId="1FB0BD68" w:rsidR="00CA701C" w:rsidRDefault="00CA701C" w:rsidP="00916262">
      <w:pPr>
        <w:pStyle w:val="EndNoteBibliographyTitle"/>
        <w:numPr>
          <w:ilvl w:val="1"/>
          <w:numId w:val="2"/>
        </w:numPr>
        <w:spacing w:line="23" w:lineRule="atLeast"/>
        <w:jc w:val="left"/>
      </w:pPr>
      <w:r>
        <w:t>26.8% show possible depression</w:t>
      </w:r>
    </w:p>
    <w:p w14:paraId="5A5EF4A7" w14:textId="3B402571" w:rsidR="00CA701C" w:rsidRDefault="000455B9" w:rsidP="00916262">
      <w:pPr>
        <w:pStyle w:val="EndNoteBibliographyTitle"/>
        <w:spacing w:line="23" w:lineRule="atLeast"/>
        <w:ind w:left="714" w:hanging="357"/>
        <w:jc w:val="left"/>
      </w:pPr>
      <w:r>
        <w:t>C</w:t>
      </w:r>
      <w:r w:rsidR="0061272F">
        <w:t>ompared to results from the English national cohort study of flooding and health</w:t>
      </w:r>
      <w:r>
        <w:t xml:space="preserve"> </w:t>
      </w:r>
      <w:r>
        <w:fldChar w:fldCharType="begin">
          <w:fldData xml:space="preserve">PEVuZE5vdGU+PENpdGU+PEF1dGhvcj5XYWl0ZTwvQXV0aG9yPjxZZWFyPjIwMTc8L1llYXI+PFJl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==
</w:fldData>
        </w:fldChar>
      </w:r>
      <w:r w:rsidR="00E5280F">
        <w:instrText xml:space="preserve"> ADDIN EN.CITE </w:instrText>
      </w:r>
      <w:r w:rsidR="00E5280F">
        <w:fldChar w:fldCharType="begin">
          <w:fldData xml:space="preserve">PEVuZE5vdGU+PENpdGU+PEF1dGhvcj5XYWl0ZTwvQXV0aG9yPjxZZWFyPjIwMTc8L1llYXI+PFJl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==
</w:fldData>
        </w:fldChar>
      </w:r>
      <w:r w:rsidR="00E5280F">
        <w:instrText xml:space="preserve"> ADDIN EN.CITE.DATA </w:instrText>
      </w:r>
      <w:r w:rsidR="00E5280F">
        <w:fldChar w:fldCharType="end"/>
      </w:r>
      <w:r>
        <w:fldChar w:fldCharType="separate"/>
      </w:r>
      <w:r w:rsidR="00E5280F">
        <w:t>(7)</w:t>
      </w:r>
      <w:r>
        <w:fldChar w:fldCharType="end"/>
      </w:r>
      <w:r>
        <w:t xml:space="preserve">, this sample </w:t>
      </w:r>
      <w:r w:rsidR="007A1A4E">
        <w:t xml:space="preserve">has higher levels of depression </w:t>
      </w:r>
      <w:r w:rsidR="00696C86">
        <w:t>than those disrupted by flooding (</w:t>
      </w:r>
      <w:r w:rsidR="007A1A4E">
        <w:t>flooded population: 20.1%)</w:t>
      </w:r>
      <w:r w:rsidR="007A1A4E" w:rsidRPr="007A1A4E">
        <w:t xml:space="preserve"> </w:t>
      </w:r>
      <w:r w:rsidR="007A1A4E">
        <w:t xml:space="preserve">and similar levels of probable anxiety </w:t>
      </w:r>
      <w:r w:rsidR="00696C86">
        <w:t xml:space="preserve">than those disrupted by flooding </w:t>
      </w:r>
      <w:r w:rsidR="007A1A4E">
        <w:t>(flooded population: 28.3%).</w:t>
      </w:r>
    </w:p>
    <w:p w14:paraId="6B009057" w14:textId="1F2C40F9" w:rsidR="00F26D06" w:rsidRDefault="00F26D06" w:rsidP="00916262">
      <w:pPr>
        <w:pStyle w:val="EndNoteBibliographyTitle"/>
        <w:spacing w:line="23" w:lineRule="atLeast"/>
        <w:ind w:left="714" w:hanging="357"/>
        <w:jc w:val="left"/>
      </w:pPr>
      <w:r>
        <w:t xml:space="preserve">Due to different </w:t>
      </w:r>
      <w:r w:rsidR="00E10D41">
        <w:t xml:space="preserve">analysis methods used, we did not work out the amount of the variance explained by each analysis for this outcome. Instead we looked at the effect size of </w:t>
      </w:r>
      <w:r w:rsidR="004F4A10">
        <w:t>independent variables</w:t>
      </w:r>
      <w:r w:rsidR="00127FEB">
        <w:t xml:space="preserve"> </w:t>
      </w:r>
      <w:r w:rsidR="00127FEB">
        <w:fldChar w:fldCharType="begin">
          <w:fldData xml:space="preserve">PEVuZE5vdGU+PENpdGU+PEF1dGhvcj5DaGVuPC9BdXRob3I+PFllYXI+MjAxMDwvWWVhcj48UmVj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</w:fldData>
        </w:fldChar>
      </w:r>
      <w:r w:rsidR="00127FEB">
        <w:instrText xml:space="preserve"> ADDIN EN.CITE </w:instrText>
      </w:r>
      <w:r w:rsidR="00127FEB">
        <w:fldChar w:fldCharType="begin">
          <w:fldData xml:space="preserve">PEVuZE5vdGU+PENpdGU+PEF1dGhvcj5DaGVuPC9BdXRob3I+PFllYXI+MjAxMDwvWWVhcj48UmVj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</w:fldData>
        </w:fldChar>
      </w:r>
      <w:r w:rsidR="00127FEB">
        <w:instrText xml:space="preserve"> ADDIN EN.CITE.DATA </w:instrText>
      </w:r>
      <w:r w:rsidR="00127FEB">
        <w:fldChar w:fldCharType="end"/>
      </w:r>
      <w:r w:rsidR="00127FEB">
        <w:fldChar w:fldCharType="separate"/>
      </w:r>
      <w:r w:rsidR="00127FEB">
        <w:t>(8)</w:t>
      </w:r>
      <w:r w:rsidR="00127FEB">
        <w:fldChar w:fldCharType="end"/>
      </w:r>
      <w:r w:rsidR="00A63E4F">
        <w:t>.</w:t>
      </w:r>
    </w:p>
    <w:p w14:paraId="09BD6BDF" w14:textId="5AEE7636" w:rsidR="00924C1A" w:rsidRDefault="00924C1A" w:rsidP="00D0106E">
      <w:pPr>
        <w:pStyle w:val="EndNoteBibliographyTitle"/>
        <w:spacing w:line="23" w:lineRule="atLeast"/>
        <w:ind w:left="714" w:hanging="357"/>
        <w:jc w:val="left"/>
      </w:pPr>
      <w:r>
        <w:t>Factors associated with mental distress are shown in Table 1.</w:t>
      </w:r>
    </w:p>
    <w:p w14:paraId="54B4F228" w14:textId="6FB34374" w:rsidR="00D0106E" w:rsidRDefault="001762AF" w:rsidP="00D0106E">
      <w:pPr>
        <w:pStyle w:val="EndNoteBibliographyTitle"/>
        <w:spacing w:line="23" w:lineRule="atLeast"/>
        <w:ind w:left="714" w:hanging="357"/>
        <w:jc w:val="left"/>
      </w:pPr>
      <w:r>
        <w:t xml:space="preserve">We first investigated sociodemographic </w:t>
      </w:r>
      <w:r w:rsidR="00696C86">
        <w:t>factors</w:t>
      </w:r>
      <w:r>
        <w:t xml:space="preserve">. </w:t>
      </w:r>
      <w:r w:rsidR="00696C86">
        <w:t>Increased mental distress was associated with f</w:t>
      </w:r>
      <w:r w:rsidR="00D0106E">
        <w:t>emale gender, younger age, having a</w:t>
      </w:r>
      <w:r w:rsidR="00D0106E" w:rsidRPr="004C6307">
        <w:t xml:space="preserve"> dependent child in </w:t>
      </w:r>
      <w:r w:rsidR="00D0106E">
        <w:t xml:space="preserve">the </w:t>
      </w:r>
      <w:r w:rsidR="00D0106E" w:rsidRPr="004C6307">
        <w:t xml:space="preserve">household, </w:t>
      </w:r>
      <w:r w:rsidR="00D0106E">
        <w:t>having a</w:t>
      </w:r>
      <w:r w:rsidR="00D0106E" w:rsidRPr="004C6307">
        <w:t xml:space="preserve"> coronavirus-relevant health condition</w:t>
      </w:r>
      <w:r w:rsidR="00124194">
        <w:t>, having</w:t>
      </w:r>
      <w:r w:rsidR="00D0106E">
        <w:t xml:space="preserve"> </w:t>
      </w:r>
      <w:r w:rsidR="00D0106E" w:rsidRPr="004C6307">
        <w:t xml:space="preserve">a chronic mental health condition, </w:t>
      </w:r>
      <w:r w:rsidR="00D0106E">
        <w:t xml:space="preserve">having a </w:t>
      </w:r>
      <w:r w:rsidR="00D0106E" w:rsidRPr="004C6307">
        <w:t xml:space="preserve">household member </w:t>
      </w:r>
      <w:r w:rsidR="00D0106E">
        <w:t xml:space="preserve">who </w:t>
      </w:r>
      <w:r w:rsidR="00D0106E" w:rsidRPr="004C6307">
        <w:t>has chronic health condition, living in greater deprivation, not</w:t>
      </w:r>
      <w:r w:rsidR="00D0106E">
        <w:t xml:space="preserve"> being</w:t>
      </w:r>
      <w:r w:rsidR="00D0106E" w:rsidRPr="004C6307">
        <w:t xml:space="preserve"> in permanent employment, </w:t>
      </w:r>
      <w:r w:rsidR="00D0106E">
        <w:t xml:space="preserve">and living alone. </w:t>
      </w:r>
      <w:r w:rsidR="00F0731E">
        <w:t xml:space="preserve">Of these, having a chronic mental health condition </w:t>
      </w:r>
      <w:r w:rsidR="00DC5AB0">
        <w:t xml:space="preserve">had a medium effect size. All other sociodemographic </w:t>
      </w:r>
      <w:r w:rsidR="00696C86">
        <w:t xml:space="preserve">factors </w:t>
      </w:r>
      <w:r w:rsidR="00DC5AB0">
        <w:t>had a small effect.</w:t>
      </w:r>
      <w:r w:rsidR="00F0731E">
        <w:t xml:space="preserve"> </w:t>
      </w:r>
    </w:p>
    <w:p w14:paraId="3F98422B" w14:textId="7FE4A4A5" w:rsidR="00F5663D" w:rsidRDefault="00696C86" w:rsidP="00F5663D">
      <w:pPr>
        <w:pStyle w:val="EndNoteBibliographyTitle"/>
        <w:spacing w:line="23" w:lineRule="atLeast"/>
        <w:ind w:left="714" w:hanging="357"/>
        <w:jc w:val="left"/>
      </w:pPr>
      <w:r>
        <w:t xml:space="preserve">Increased mental distress was associated with </w:t>
      </w:r>
      <w:r w:rsidR="004C791B">
        <w:t xml:space="preserve">increased </w:t>
      </w:r>
      <w:r>
        <w:t>o</w:t>
      </w:r>
      <w:r w:rsidR="00F5663D">
        <w:t xml:space="preserve">verall worry about coronavirus, having gone out </w:t>
      </w:r>
      <w:r w:rsidR="0096331E">
        <w:t>to meet fri</w:t>
      </w:r>
      <w:r w:rsidR="00773C97">
        <w:t>e</w:t>
      </w:r>
      <w:r w:rsidR="0096331E">
        <w:t>nds and/or family in the last week</w:t>
      </w:r>
      <w:r w:rsidR="00F5663D">
        <w:t xml:space="preserve">, </w:t>
      </w:r>
      <w:r w:rsidR="00FA586D">
        <w:t>being the sole carer for dependent children, and thinking</w:t>
      </w:r>
      <w:r>
        <w:t xml:space="preserve"> that</w:t>
      </w:r>
      <w:r w:rsidR="00FA586D">
        <w:t xml:space="preserve"> you have had coronavirus. These </w:t>
      </w:r>
      <w:r>
        <w:t xml:space="preserve">factors </w:t>
      </w:r>
      <w:r w:rsidR="00FA586D">
        <w:t>all exerted medium sized effects on mental distress.</w:t>
      </w:r>
    </w:p>
    <w:p w14:paraId="00446AE3" w14:textId="6B840A2B" w:rsidR="00FE4586" w:rsidRDefault="00696C86" w:rsidP="00FE4586">
      <w:pPr>
        <w:pStyle w:val="EndNoteBibliographyTitle"/>
        <w:spacing w:line="23" w:lineRule="atLeast"/>
        <w:ind w:left="714" w:hanging="357"/>
        <w:jc w:val="left"/>
      </w:pPr>
      <w:r>
        <w:t>Increased mental distress was associated with poorer s</w:t>
      </w:r>
      <w:r w:rsidR="00FA586D">
        <w:t xml:space="preserve">elf-reported general </w:t>
      </w:r>
      <w:r w:rsidR="00566482">
        <w:t xml:space="preserve">health. This </w:t>
      </w:r>
      <w:r w:rsidR="005A2ACB">
        <w:t xml:space="preserve">effect size was </w:t>
      </w:r>
      <w:r w:rsidR="00DD11A7">
        <w:t xml:space="preserve">small, but borderline medium size. </w:t>
      </w:r>
      <w:r w:rsidR="004F4A10">
        <w:t>Increased mental distress was also associated with decreased m</w:t>
      </w:r>
      <w:r w:rsidR="00DD11A7">
        <w:t>ental wellbeing</w:t>
      </w:r>
      <w:r w:rsidR="004F4A10">
        <w:t>; this factor</w:t>
      </w:r>
      <w:r w:rsidR="00DD11A7">
        <w:t xml:space="preserve"> </w:t>
      </w:r>
      <w:r w:rsidR="00BA0653">
        <w:t>had a small effect.</w:t>
      </w:r>
    </w:p>
    <w:p w14:paraId="5BA48C4F" w14:textId="21CA107A" w:rsidR="00FE4586" w:rsidRDefault="00FE4586" w:rsidP="00FE4586">
      <w:pPr>
        <w:pStyle w:val="EndNoteBibliographyTitle"/>
        <w:spacing w:after="160" w:line="259" w:lineRule="auto"/>
        <w:ind w:left="714" w:hanging="357"/>
        <w:jc w:val="left"/>
      </w:pPr>
      <w:r>
        <w:t>Other factors were statistically significantly associated with mental distress, but they exerted a small effect.</w:t>
      </w:r>
    </w:p>
    <w:p w14:paraId="228A65EB" w14:textId="52A79561" w:rsidR="00724A45" w:rsidRDefault="00724A45" w:rsidP="00FE4586">
      <w:pPr>
        <w:pStyle w:val="EndNoteBibliographyTitle"/>
        <w:numPr>
          <w:ilvl w:val="0"/>
          <w:numId w:val="0"/>
        </w:numPr>
        <w:spacing w:line="23" w:lineRule="atLeast"/>
        <w:ind w:left="720" w:hanging="360"/>
        <w:jc w:val="left"/>
      </w:pPr>
    </w:p>
    <w:p w14:paraId="320F9CCB" w14:textId="60F45F99" w:rsidR="00724A45" w:rsidRDefault="00B45EB3" w:rsidP="00235F05">
      <w:pPr>
        <w:pStyle w:val="Heading2"/>
      </w:pPr>
      <w:r>
        <w:lastRenderedPageBreak/>
        <w:t>G</w:t>
      </w:r>
      <w:r w:rsidR="00724A45">
        <w:t>eneral health</w:t>
      </w:r>
      <w:r w:rsidR="00FE24B5">
        <w:t xml:space="preserve"> </w:t>
      </w:r>
      <w:r>
        <w:t>(</w:t>
      </w:r>
      <w:r w:rsidR="00FE24B5">
        <w:t>measured using the first item of the SF36</w:t>
      </w:r>
      <w:r w:rsidR="00724A45">
        <w:t>)</w:t>
      </w:r>
    </w:p>
    <w:p w14:paraId="2F576B70" w14:textId="044307D0" w:rsidR="00457FF4" w:rsidRDefault="00AA27B3" w:rsidP="00916262">
      <w:pPr>
        <w:pStyle w:val="ListParagraph"/>
        <w:numPr>
          <w:ilvl w:val="0"/>
          <w:numId w:val="2"/>
        </w:numPr>
        <w:spacing w:after="0" w:line="23" w:lineRule="atLeast"/>
      </w:pPr>
      <w:r>
        <w:t xml:space="preserve">The short-form </w:t>
      </w:r>
      <w:r w:rsidR="002A2BAD">
        <w:t>health survey (SF-36) is a generic measure of health status</w:t>
      </w:r>
      <w:r w:rsidR="00C96E51">
        <w:t xml:space="preserve"> </w:t>
      </w:r>
      <w:r w:rsidR="00C96E51">
        <w:fldChar w:fldCharType="begin"/>
      </w:r>
      <w:r w:rsidR="00127FEB">
        <w:instrText xml:space="preserve"> ADDIN EN.CITE &lt;EndNote&gt;&lt;Cite&gt;&lt;Author&gt;Ware&lt;/Author&gt;&lt;Year&gt;1992&lt;/Year&gt;&lt;RecNum&gt;1550&lt;/RecNum&gt;&lt;DisplayText&gt;(9)&lt;/DisplayText&gt;&lt;record&gt;&lt;rec-number&gt;1550&lt;/rec-number&gt;&lt;foreign-keys&gt;&lt;key app="EN" db-id="9sd52apfcatzr4eas2c50xv5w22frvd0sp92" timestamp="1588614963"&gt;1550&lt;/key&gt;&lt;/foreign-keys&gt;&lt;ref-type name="Journal Article"&gt;17&lt;/ref-type&gt;&lt;contributors&gt;&lt;authors&gt;&lt;author&gt;Ware, J. E., Jr.&lt;/author&gt;&lt;author&gt;Sherbourne, C. D.&lt;/author&gt;&lt;/authors&gt;&lt;/contributors&gt;&lt;auth-address&gt;Health Institute, Boston, MA 02111.&lt;/auth-address&gt;&lt;titles&gt;&lt;title&gt;The MOS 36-item short-form health survey (SF-36). I. Conceptual framework and item selection&lt;/title&gt;&lt;secondary-title&gt;Med Care&lt;/secondary-title&gt;&lt;/titles&gt;&lt;periodical&gt;&lt;full-title&gt;Med Care&lt;/full-title&gt;&lt;/periodical&gt;&lt;pages&gt;473-83&lt;/pages&gt;&lt;volume&gt;30&lt;/volume&gt;&lt;number&gt;6&lt;/number&gt;&lt;edition&gt;1992/06/11&lt;/edition&gt;&lt;keywords&gt;&lt;keyword&gt;Activities of Daily Living&lt;/keyword&gt;&lt;keyword&gt;Adolescent&lt;/keyword&gt;&lt;keyword&gt;Adult&lt;/keyword&gt;&lt;keyword&gt;Aged&lt;/keyword&gt;&lt;keyword&gt;Health Policy&lt;/keyword&gt;&lt;keyword&gt;Health Services Research&lt;/keyword&gt;&lt;keyword&gt;*Health Status&lt;/keyword&gt;&lt;keyword&gt;*Health Surveys&lt;/keyword&gt;&lt;keyword&gt;Humans&lt;/keyword&gt;&lt;keyword&gt;Mental Health&lt;/keyword&gt;&lt;keyword&gt;Middle Aged&lt;/keyword&gt;&lt;keyword&gt;*Outcome Assessment, Health Care&lt;/keyword&gt;&lt;keyword&gt;Role&lt;/keyword&gt;&lt;keyword&gt;Self-Assessment&lt;/keyword&gt;&lt;keyword&gt;*Surveys and Questionnaires&lt;/keyword&gt;&lt;/keywords&gt;&lt;dates&gt;&lt;year&gt;1992&lt;/year&gt;&lt;pub-dates&gt;&lt;date&gt;Jun&lt;/date&gt;&lt;/pub-dates&gt;&lt;/dates&gt;&lt;isbn&gt;0025-7079 (Print)&amp;#xD;0025-7079 (Linking)&lt;/isbn&gt;&lt;accession-num&gt;1593914&lt;/accession-num&gt;&lt;urls&gt;&lt;related-urls&gt;&lt;url&gt;https://www.ncbi.nlm.nih.gov/pubmed/1593914&lt;/url&gt;&lt;/related-urls&gt;&lt;/urls&gt;&lt;/record&gt;&lt;/Cite&gt;&lt;/EndNote&gt;</w:instrText>
      </w:r>
      <w:r w:rsidR="00C96E51">
        <w:fldChar w:fldCharType="separate"/>
      </w:r>
      <w:r w:rsidR="00127FEB">
        <w:rPr>
          <w:noProof/>
        </w:rPr>
        <w:t>(9)</w:t>
      </w:r>
      <w:r w:rsidR="00C96E51">
        <w:fldChar w:fldCharType="end"/>
      </w:r>
      <w:r w:rsidR="00C96E51">
        <w:t xml:space="preserve">. For the purposes of this survey, we have </w:t>
      </w:r>
      <w:r w:rsidR="00D72642">
        <w:t>only used the first item from this survey (“</w:t>
      </w:r>
      <w:r w:rsidR="00C948B2" w:rsidRPr="00C948B2">
        <w:t>In general, would you say your health is...?</w:t>
      </w:r>
      <w:r w:rsidR="00C948B2">
        <w:t>”, response options: poor</w:t>
      </w:r>
      <w:r w:rsidR="00457FF4">
        <w:t xml:space="preserve"> (1)</w:t>
      </w:r>
      <w:r w:rsidR="00C948B2">
        <w:t>, fair, good, very good, excellent</w:t>
      </w:r>
      <w:r w:rsidR="00457FF4">
        <w:t xml:space="preserve"> (5)</w:t>
      </w:r>
      <w:r w:rsidR="00C948B2">
        <w:t>)</w:t>
      </w:r>
      <w:r w:rsidR="00457FF4">
        <w:t>.</w:t>
      </w:r>
    </w:p>
    <w:p w14:paraId="2EE2F707" w14:textId="2C3154D0" w:rsidR="00C7430E" w:rsidRDefault="00220756" w:rsidP="00916262">
      <w:pPr>
        <w:pStyle w:val="ListParagraph"/>
        <w:numPr>
          <w:ilvl w:val="0"/>
          <w:numId w:val="2"/>
        </w:numPr>
        <w:spacing w:after="0" w:line="23" w:lineRule="atLeast"/>
      </w:pPr>
      <w:r>
        <w:t>UK n</w:t>
      </w:r>
      <w:r w:rsidR="00C7430E">
        <w:t xml:space="preserve">ormative data for the </w:t>
      </w:r>
      <w:r w:rsidR="00A506A2">
        <w:t>measure exist</w:t>
      </w:r>
      <w:r>
        <w:t xml:space="preserve"> </w:t>
      </w:r>
      <w:r>
        <w:fldChar w:fldCharType="begin">
          <w:fldData xml:space="preserve">PEVuZE5vdGU+PENpdGU+PEF1dGhvcj5Cb3dsaW5nPC9BdXRob3I+PFllYXI+MTk5OTwvWWVhcj48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</w:fldData>
        </w:fldChar>
      </w:r>
      <w:r w:rsidR="00127FEB">
        <w:instrText xml:space="preserve"> ADDIN EN.CITE </w:instrText>
      </w:r>
      <w:r w:rsidR="00127FEB">
        <w:fldChar w:fldCharType="begin">
          <w:fldData xml:space="preserve">PEVuZE5vdGU+PENpdGU+PEF1dGhvcj5Cb3dsaW5nPC9BdXRob3I+PFllYXI+MTk5OTwvWWVhcj48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</w:fldData>
        </w:fldChar>
      </w:r>
      <w:r w:rsidR="00127FEB">
        <w:instrText xml:space="preserve"> ADDIN EN.CITE.DATA </w:instrText>
      </w:r>
      <w:r w:rsidR="00127FEB">
        <w:fldChar w:fldCharType="end"/>
      </w:r>
      <w:r>
        <w:fldChar w:fldCharType="separate"/>
      </w:r>
      <w:r w:rsidR="00127FEB">
        <w:rPr>
          <w:noProof/>
        </w:rPr>
        <w:t>(10)</w:t>
      </w:r>
      <w:r>
        <w:fldChar w:fldCharType="end"/>
      </w:r>
      <w:r>
        <w:t>, but as</w:t>
      </w:r>
      <w:r w:rsidR="00A506A2">
        <w:t xml:space="preserve"> </w:t>
      </w:r>
      <w:r w:rsidR="0021606A">
        <w:t>we have not used the full measure we are unable to compare it to these data.</w:t>
      </w:r>
    </w:p>
    <w:p w14:paraId="4E164057" w14:textId="0CB65F5E" w:rsidR="00237878" w:rsidRDefault="00237878" w:rsidP="00237878">
      <w:pPr>
        <w:pStyle w:val="ListParagraph"/>
        <w:numPr>
          <w:ilvl w:val="1"/>
          <w:numId w:val="2"/>
        </w:numPr>
        <w:spacing w:after="0" w:line="23" w:lineRule="atLeast"/>
      </w:pPr>
      <w:r>
        <w:t xml:space="preserve">This item forms part of the “general health” scale, which includes 4 other items (item 33-36, see </w:t>
      </w:r>
      <w:hyperlink r:id="rId10" w:history="1">
        <w:r w:rsidRPr="00237878">
          <w:rPr>
            <w:rStyle w:val="Hyperlink"/>
          </w:rPr>
          <w:t>https://www.orthotoolkit.com/sf-36/</w:t>
        </w:r>
      </w:hyperlink>
      <w:r>
        <w:t>)</w:t>
      </w:r>
    </w:p>
    <w:p w14:paraId="646A597D" w14:textId="684246D9" w:rsidR="00724A45" w:rsidRDefault="00947A7C" w:rsidP="00916262">
      <w:pPr>
        <w:pStyle w:val="ListParagraph"/>
        <w:numPr>
          <w:ilvl w:val="0"/>
          <w:numId w:val="2"/>
        </w:numPr>
        <w:spacing w:after="0" w:line="23" w:lineRule="atLeast"/>
      </w:pPr>
      <w:r>
        <w:t xml:space="preserve">Scores were approximately normally distributed. </w:t>
      </w:r>
      <w:r w:rsidR="0027512E">
        <w:t xml:space="preserve">The response </w:t>
      </w:r>
      <w:r>
        <w:t xml:space="preserve">given most often by </w:t>
      </w:r>
      <w:r w:rsidR="004873B9">
        <w:t xml:space="preserve">people in the sample </w:t>
      </w:r>
      <w:r w:rsidR="006C59E5">
        <w:t>rated</w:t>
      </w:r>
      <w:r w:rsidR="004873B9">
        <w:t xml:space="preserve"> their health as “</w:t>
      </w:r>
      <w:r w:rsidR="0012342A">
        <w:t>good” (</w:t>
      </w:r>
      <w:r w:rsidR="006F7B5A">
        <w:t>37.9%)</w:t>
      </w:r>
      <w:r w:rsidR="00724A45">
        <w:t>.</w:t>
      </w:r>
      <w:r w:rsidR="006F7B5A">
        <w:t xml:space="preserve"> </w:t>
      </w:r>
    </w:p>
    <w:p w14:paraId="351BB626" w14:textId="20C79878" w:rsidR="000B0CF2" w:rsidRDefault="000B0CF2" w:rsidP="00F701F5">
      <w:pPr>
        <w:pStyle w:val="EndNoteBibliographyTitle"/>
        <w:spacing w:line="240" w:lineRule="auto"/>
        <w:jc w:val="left"/>
      </w:pPr>
      <w:r>
        <w:t xml:space="preserve">Factors associated with self-reported general health are shown in Table 1. As previously, we investigated </w:t>
      </w:r>
      <w:r w:rsidR="00985295">
        <w:t xml:space="preserve">how much of the variance of the outcome variable (self-reported general health) was explained by </w:t>
      </w:r>
      <w:r w:rsidR="004F4A10">
        <w:t>independent</w:t>
      </w:r>
      <w:r w:rsidR="00985295">
        <w:t xml:space="preserve"> variables.</w:t>
      </w:r>
    </w:p>
    <w:p w14:paraId="5D29F5E4" w14:textId="04E0BAE9" w:rsidR="00F701F5" w:rsidRDefault="00F701F5" w:rsidP="00F701F5">
      <w:pPr>
        <w:pStyle w:val="EndNoteBibliographyTitle"/>
        <w:spacing w:line="240" w:lineRule="auto"/>
        <w:jc w:val="left"/>
      </w:pPr>
      <w:r>
        <w:t xml:space="preserve">Sociodemographic </w:t>
      </w:r>
      <w:r w:rsidR="004F4A10">
        <w:t xml:space="preserve">factors </w:t>
      </w:r>
      <w:r>
        <w:t>(</w:t>
      </w:r>
      <w:r w:rsidRPr="00EA45AF">
        <w:t>gender, age, having a dependent children, having a coronavirus-relevant chronic illness, having a mental health condition, a household member having any chronic illness, employment status, index of multiple deprivation, ethnicity, education, region, and living alone</w:t>
      </w:r>
      <w:r>
        <w:t>) explained 19.8% of the variance of mental wellbeing. This is a large amount.</w:t>
      </w:r>
    </w:p>
    <w:p w14:paraId="57098118" w14:textId="54AA5568" w:rsidR="00372BF5" w:rsidRDefault="00F76AED" w:rsidP="00372BF5">
      <w:pPr>
        <w:pStyle w:val="ListParagraph"/>
        <w:numPr>
          <w:ilvl w:val="1"/>
          <w:numId w:val="2"/>
        </w:numPr>
        <w:spacing w:after="0" w:line="23" w:lineRule="atLeast"/>
      </w:pPr>
      <w:r>
        <w:t xml:space="preserve">Of these factors, </w:t>
      </w:r>
      <w:r w:rsidR="004F4A10">
        <w:t xml:space="preserve">poorer self-reported general health was associated with </w:t>
      </w:r>
      <w:r>
        <w:t>having a c</w:t>
      </w:r>
      <w:r w:rsidRPr="0047732D">
        <w:t>oronavirus-relevant health condition</w:t>
      </w:r>
      <w:r>
        <w:t xml:space="preserve">, </w:t>
      </w:r>
      <w:r w:rsidRPr="0047732D">
        <w:t>a chronic mental health condition, living in greater deprivation,</w:t>
      </w:r>
      <w:r>
        <w:t xml:space="preserve"> not working</w:t>
      </w:r>
      <w:r w:rsidR="004F4A10">
        <w:t xml:space="preserve"> and poorer education (not having a degree; </w:t>
      </w:r>
      <w:r w:rsidR="00C52D2F">
        <w:t>see Table 1)</w:t>
      </w:r>
      <w:r>
        <w:t xml:space="preserve">. </w:t>
      </w:r>
    </w:p>
    <w:p w14:paraId="0A390BF9" w14:textId="224395F3" w:rsidR="006655C3" w:rsidRDefault="006655C3" w:rsidP="006655C3">
      <w:pPr>
        <w:pStyle w:val="EndNoteBibliographyTitle"/>
        <w:spacing w:line="240" w:lineRule="auto"/>
        <w:jc w:val="left"/>
      </w:pPr>
      <w:r>
        <w:t xml:space="preserve">We then investigated the addition of different </w:t>
      </w:r>
      <w:r w:rsidR="004F4A10">
        <w:t>independent</w:t>
      </w:r>
      <w:r>
        <w:t xml:space="preserve"> variables to sociodemographic variables.</w:t>
      </w:r>
    </w:p>
    <w:p w14:paraId="52AB84AB" w14:textId="4E2210E7" w:rsidR="00D52DB5" w:rsidRDefault="004F4A10" w:rsidP="00C52D2F">
      <w:pPr>
        <w:pStyle w:val="EndNoteBibliographyTitle"/>
        <w:spacing w:line="240" w:lineRule="auto"/>
        <w:jc w:val="left"/>
      </w:pPr>
      <w:r>
        <w:t>F</w:t>
      </w:r>
      <w:r w:rsidR="00B152EA" w:rsidRPr="00B152EA">
        <w:t>eeling less connected to others</w:t>
      </w:r>
      <w:r>
        <w:t xml:space="preserve"> </w:t>
      </w:r>
      <w:r w:rsidR="00197423">
        <w:t xml:space="preserve">and sociodemographic </w:t>
      </w:r>
      <w:r>
        <w:t xml:space="preserve">factors </w:t>
      </w:r>
      <w:r w:rsidR="000A134B">
        <w:t xml:space="preserve">explained 23.2% of the variance. </w:t>
      </w:r>
      <w:r w:rsidR="004C791B">
        <w:t>Increased p</w:t>
      </w:r>
      <w:r w:rsidR="00B47AD6">
        <w:t xml:space="preserve">erceived severity of coronavirus </w:t>
      </w:r>
      <w:r w:rsidR="007B234B">
        <w:t xml:space="preserve">and sociodemographic </w:t>
      </w:r>
      <w:r>
        <w:t xml:space="preserve">factors </w:t>
      </w:r>
      <w:r w:rsidR="00B47AD6">
        <w:t xml:space="preserve">explained 22.1% of the variance. </w:t>
      </w:r>
    </w:p>
    <w:p w14:paraId="0E09E91E" w14:textId="460F071E" w:rsidR="00837B47" w:rsidRDefault="004F4A10" w:rsidP="00916262">
      <w:pPr>
        <w:pStyle w:val="EndNoteBibliographyTitle"/>
        <w:spacing w:line="23" w:lineRule="atLeast"/>
        <w:ind w:left="714" w:hanging="357"/>
        <w:jc w:val="left"/>
      </w:pPr>
      <w:r>
        <w:t>T</w:t>
      </w:r>
      <w:r w:rsidR="007B234B">
        <w:t>he</w:t>
      </w:r>
      <w:r w:rsidR="00E5386C">
        <w:t xml:space="preserve"> number of times a participant had gone </w:t>
      </w:r>
      <w:r w:rsidR="00C52D2F">
        <w:t>out for a walk/exercise in the last week</w:t>
      </w:r>
      <w:r w:rsidR="00E5386C">
        <w:t xml:space="preserve"> </w:t>
      </w:r>
      <w:r w:rsidR="0078281C">
        <w:t xml:space="preserve">and sociodemographic </w:t>
      </w:r>
      <w:r>
        <w:t xml:space="preserve">factors </w:t>
      </w:r>
      <w:r w:rsidR="00E5386C">
        <w:t>explained 21.6% of the variance</w:t>
      </w:r>
      <w:r w:rsidR="007560BF">
        <w:t xml:space="preserve">; </w:t>
      </w:r>
      <w:r w:rsidR="004C791B">
        <w:t xml:space="preserve">increased </w:t>
      </w:r>
      <w:r w:rsidR="007560BF">
        <w:t>p</w:t>
      </w:r>
      <w:r w:rsidR="00B63300">
        <w:t xml:space="preserve">erceived risk to </w:t>
      </w:r>
      <w:r w:rsidR="007560BF">
        <w:t>one</w:t>
      </w:r>
      <w:r w:rsidR="00B63300">
        <w:t xml:space="preserve">self </w:t>
      </w:r>
      <w:r w:rsidR="0078281C">
        <w:t xml:space="preserve">and sociodemographic </w:t>
      </w:r>
      <w:r>
        <w:t xml:space="preserve">factors </w:t>
      </w:r>
      <w:r w:rsidR="007560BF">
        <w:t xml:space="preserve">explained </w:t>
      </w:r>
      <w:r w:rsidR="00B63300">
        <w:t>21.2%</w:t>
      </w:r>
      <w:r w:rsidR="007560BF">
        <w:t xml:space="preserve"> of the variance; and </w:t>
      </w:r>
      <w:r w:rsidR="004C791B">
        <w:t xml:space="preserve">increased </w:t>
      </w:r>
      <w:r w:rsidR="007B234B">
        <w:t xml:space="preserve">self-reported </w:t>
      </w:r>
      <w:r w:rsidR="007560BF">
        <w:t xml:space="preserve">poverty </w:t>
      </w:r>
      <w:r w:rsidR="0078281C">
        <w:t xml:space="preserve">and sociodemographic </w:t>
      </w:r>
      <w:r>
        <w:t xml:space="preserve">factors </w:t>
      </w:r>
      <w:r w:rsidR="007560BF">
        <w:t xml:space="preserve">explained </w:t>
      </w:r>
      <w:r w:rsidR="00EC5C47">
        <w:t>21.0%</w:t>
      </w:r>
      <w:r w:rsidR="007560BF">
        <w:t xml:space="preserve"> of the variance</w:t>
      </w:r>
      <w:r w:rsidR="00EC5C47">
        <w:t xml:space="preserve">. </w:t>
      </w:r>
    </w:p>
    <w:p w14:paraId="5D283766" w14:textId="3B558C8C" w:rsidR="00F76AED" w:rsidRDefault="004C791B" w:rsidP="00916262">
      <w:pPr>
        <w:pStyle w:val="EndNoteBibliographyTitle"/>
        <w:spacing w:line="23" w:lineRule="atLeast"/>
        <w:ind w:left="714" w:hanging="357"/>
        <w:jc w:val="left"/>
      </w:pPr>
      <w:r>
        <w:t>Poorer m</w:t>
      </w:r>
      <w:r w:rsidR="00113C7E">
        <w:t xml:space="preserve">ental wellbeing (as measured by the SWEMWBS) </w:t>
      </w:r>
      <w:r w:rsidR="0078281C">
        <w:t xml:space="preserve">and sociodemographic </w:t>
      </w:r>
      <w:r w:rsidR="004F4A10">
        <w:t xml:space="preserve">factors </w:t>
      </w:r>
      <w:r w:rsidR="00113C7E">
        <w:t>explained 32.1% of the variance</w:t>
      </w:r>
      <w:r w:rsidR="00FF1E9D">
        <w:t xml:space="preserve">. </w:t>
      </w:r>
      <w:r>
        <w:t>Increase</w:t>
      </w:r>
      <w:r w:rsidR="00DB4D14">
        <w:t>d</w:t>
      </w:r>
      <w:r>
        <w:t xml:space="preserve"> m</w:t>
      </w:r>
      <w:r w:rsidR="00113C7E">
        <w:t xml:space="preserve">ental distress (as measured by the PHQ4) </w:t>
      </w:r>
      <w:r w:rsidR="0078281C">
        <w:t xml:space="preserve">and sociodemographic </w:t>
      </w:r>
      <w:r w:rsidR="004F4A10">
        <w:t xml:space="preserve">factors </w:t>
      </w:r>
      <w:r w:rsidR="00113C7E">
        <w:t xml:space="preserve">explained </w:t>
      </w:r>
      <w:r w:rsidR="004A31B5">
        <w:t>23.1%</w:t>
      </w:r>
      <w:r w:rsidR="00113C7E">
        <w:t xml:space="preserve"> of the variance.</w:t>
      </w:r>
    </w:p>
    <w:p w14:paraId="06A3E07E" w14:textId="77C4E300" w:rsidR="00A81228" w:rsidRDefault="0078281C" w:rsidP="000568A0">
      <w:pPr>
        <w:pStyle w:val="EndNoteBibliographyTitle"/>
        <w:spacing w:after="160" w:line="259" w:lineRule="auto"/>
        <w:ind w:left="714" w:hanging="357"/>
        <w:jc w:val="left"/>
      </w:pPr>
      <w:r>
        <w:t>O</w:t>
      </w:r>
      <w:r w:rsidR="00F26D06">
        <w:t xml:space="preserve">ther factors </w:t>
      </w:r>
      <w:r>
        <w:t xml:space="preserve">(with sociodemographic </w:t>
      </w:r>
      <w:r w:rsidR="004F4A10">
        <w:t>factors</w:t>
      </w:r>
      <w:r>
        <w:t xml:space="preserve">) </w:t>
      </w:r>
      <w:r w:rsidR="00F26D06">
        <w:t>did not greatly increase the amount of variance in self-reported general health explained. Therefore, although these factors were statistically significantly associated with mental wellbeing, they did not have a large impact.</w:t>
      </w:r>
      <w:r w:rsidR="00A81228">
        <w:br w:type="page"/>
      </w:r>
    </w:p>
    <w:p w14:paraId="5D927593" w14:textId="77777777" w:rsidR="00C44E51" w:rsidRDefault="00C44E51">
      <w:pPr>
        <w:sectPr w:rsidR="00C44E5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010FC1" w14:textId="25A24735" w:rsidR="00260875" w:rsidRDefault="00A81228">
      <w:r>
        <w:lastRenderedPageBreak/>
        <w:t xml:space="preserve">Table 1. Associations </w:t>
      </w:r>
      <w:r w:rsidR="00663A9F">
        <w:t>with poorer wellbeing (as measured by PHQ4</w:t>
      </w:r>
      <w:r w:rsidR="006C4D95">
        <w:t xml:space="preserve"> and </w:t>
      </w:r>
      <w:r w:rsidR="00663A9F" w:rsidRPr="00663A9F">
        <w:t>Short Warwick-Edinburgh Mental Wellbeing Scale</w:t>
      </w:r>
      <w:r w:rsidR="00663A9F">
        <w:t>) and poorer quality of life (general health)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4275"/>
        <w:gridCol w:w="4275"/>
        <w:gridCol w:w="4261"/>
      </w:tblGrid>
      <w:tr w:rsidR="00B66F8F" w:rsidRPr="0053588E" w14:paraId="2603A77D" w14:textId="77777777" w:rsidTr="00A81228">
        <w:trPr>
          <w:trHeight w:val="208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0C03E8" w14:textId="77777777" w:rsidR="00A81228" w:rsidRPr="0053588E" w:rsidRDefault="00A81228" w:rsidP="00426AE8">
            <w:pPr>
              <w:pStyle w:val="Tabletext"/>
              <w:spacing w:after="0"/>
              <w:rPr>
                <w:sz w:val="18"/>
                <w:szCs w:val="18"/>
              </w:rPr>
            </w:pPr>
            <w:bookmarkStart w:id="2" w:name="_Hlk39740311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FED171" w14:textId="7BB19D41" w:rsidR="00A81228" w:rsidRPr="0053588E" w:rsidRDefault="00C16FBD" w:rsidP="00426AE8">
            <w:pPr>
              <w:pStyle w:val="Table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Mental distress (as </w:t>
            </w:r>
            <w:r w:rsidR="00C504AB">
              <w:rPr>
                <w:b/>
                <w:bCs/>
                <w:sz w:val="18"/>
                <w:szCs w:val="18"/>
              </w:rPr>
              <w:t xml:space="preserve">measured by the </w:t>
            </w:r>
            <w:r w:rsidR="00A81228" w:rsidRPr="0053588E">
              <w:rPr>
                <w:b/>
                <w:bCs/>
                <w:sz w:val="18"/>
                <w:szCs w:val="18"/>
              </w:rPr>
              <w:t>PHQ4</w:t>
            </w:r>
            <w:r w:rsidR="00C504AB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B5C70D" w14:textId="2585BF71" w:rsidR="00A81228" w:rsidRPr="0053588E" w:rsidRDefault="00C504AB" w:rsidP="00426AE8">
            <w:pPr>
              <w:pStyle w:val="Table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Mental wellbeing (as measured by the </w:t>
            </w:r>
            <w:r w:rsidR="00A81228" w:rsidRPr="0053588E">
              <w:rPr>
                <w:b/>
                <w:bCs/>
                <w:sz w:val="18"/>
                <w:szCs w:val="18"/>
              </w:rPr>
              <w:t>Short Warwick-Edinburgh Mental Wellbeing Scale</w:t>
            </w:r>
            <w:r>
              <w:rPr>
                <w:b/>
                <w:bCs/>
                <w:sz w:val="18"/>
                <w:szCs w:val="18"/>
              </w:rPr>
              <w:t xml:space="preserve">; </w:t>
            </w:r>
            <w:r w:rsidR="007A00E0">
              <w:rPr>
                <w:b/>
                <w:bCs/>
                <w:sz w:val="18"/>
                <w:szCs w:val="18"/>
              </w:rPr>
              <w:t>SWEMWBS)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E269DA" w14:textId="4FE4D6EC" w:rsidR="00A81228" w:rsidRPr="0053588E" w:rsidRDefault="000B0CF2" w:rsidP="00426AE8">
            <w:pPr>
              <w:pStyle w:val="Tabletext"/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Self-reported </w:t>
            </w:r>
            <w:r w:rsidR="00A81228" w:rsidRPr="0053588E">
              <w:rPr>
                <w:b/>
                <w:bCs/>
                <w:sz w:val="18"/>
                <w:szCs w:val="18"/>
              </w:rPr>
              <w:t>general health</w:t>
            </w:r>
          </w:p>
        </w:tc>
      </w:tr>
      <w:tr w:rsidR="001A662A" w:rsidRPr="0053588E" w14:paraId="098DBE14" w14:textId="77777777" w:rsidTr="00426AE8">
        <w:trPr>
          <w:trHeight w:val="2525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3D3156" w14:textId="0A711700" w:rsidR="00A81228" w:rsidRPr="0053588E" w:rsidRDefault="0090583C" w:rsidP="00426AE8">
            <w:pPr>
              <w:pStyle w:val="Table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663A9F" w:rsidRPr="0053588E">
              <w:rPr>
                <w:sz w:val="18"/>
                <w:szCs w:val="18"/>
              </w:rPr>
              <w:t>ssociated with poorer wellbeing</w:t>
            </w:r>
            <w:r w:rsidR="00A97FEF" w:rsidRPr="00535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79AA2A8" w14:textId="753A65D6" w:rsidR="00A81228" w:rsidRPr="0053588E" w:rsidRDefault="002E1FE7" w:rsidP="00426AE8">
            <w:pPr>
              <w:pStyle w:val="Tabletext"/>
              <w:spacing w:after="0"/>
              <w:rPr>
                <w:sz w:val="18"/>
                <w:szCs w:val="18"/>
              </w:rPr>
            </w:pPr>
            <w:r w:rsidRPr="0053588E">
              <w:rPr>
                <w:sz w:val="18"/>
                <w:szCs w:val="18"/>
              </w:rPr>
              <w:t xml:space="preserve">Female gender, </w:t>
            </w:r>
            <w:r w:rsidR="00663A9F" w:rsidRPr="0053588E">
              <w:rPr>
                <w:sz w:val="18"/>
                <w:szCs w:val="18"/>
              </w:rPr>
              <w:t>presence of dependent children in household,</w:t>
            </w:r>
            <w:r w:rsidR="00A342C8" w:rsidRPr="0053588E">
              <w:rPr>
                <w:sz w:val="18"/>
                <w:szCs w:val="18"/>
              </w:rPr>
              <w:t xml:space="preserve"> </w:t>
            </w:r>
            <w:r w:rsidR="00AC2D84">
              <w:rPr>
                <w:sz w:val="18"/>
                <w:szCs w:val="18"/>
              </w:rPr>
              <w:t xml:space="preserve">being the sole carer for children, </w:t>
            </w:r>
            <w:r w:rsidR="00A342C8" w:rsidRPr="0053588E">
              <w:rPr>
                <w:sz w:val="18"/>
                <w:szCs w:val="18"/>
              </w:rPr>
              <w:t xml:space="preserve">coronavirus-relevant health condition (self), </w:t>
            </w:r>
            <w:r w:rsidR="00906B39" w:rsidRPr="0053588E">
              <w:rPr>
                <w:sz w:val="18"/>
                <w:szCs w:val="18"/>
              </w:rPr>
              <w:t>having a chronic mental health condition (self</w:t>
            </w:r>
            <w:r w:rsidR="006D38D8" w:rsidRPr="0053588E">
              <w:rPr>
                <w:sz w:val="18"/>
                <w:szCs w:val="18"/>
              </w:rPr>
              <w:t xml:space="preserve"> – medium effect size</w:t>
            </w:r>
            <w:r w:rsidR="00906B39" w:rsidRPr="0053588E">
              <w:rPr>
                <w:sz w:val="18"/>
                <w:szCs w:val="18"/>
              </w:rPr>
              <w:t xml:space="preserve">), </w:t>
            </w:r>
            <w:r w:rsidR="00A342C8" w:rsidRPr="0053588E">
              <w:rPr>
                <w:sz w:val="18"/>
                <w:szCs w:val="18"/>
              </w:rPr>
              <w:t>household member has chronic health condition,</w:t>
            </w:r>
            <w:r w:rsidR="00663A9F" w:rsidRPr="0053588E">
              <w:rPr>
                <w:sz w:val="18"/>
                <w:szCs w:val="18"/>
              </w:rPr>
              <w:t xml:space="preserve"> living in greater deprivation, </w:t>
            </w:r>
            <w:r w:rsidR="00726C62">
              <w:rPr>
                <w:sz w:val="18"/>
                <w:szCs w:val="18"/>
              </w:rPr>
              <w:t xml:space="preserve">living alone, </w:t>
            </w:r>
            <w:r w:rsidR="003E2119">
              <w:rPr>
                <w:sz w:val="18"/>
                <w:szCs w:val="18"/>
              </w:rPr>
              <w:t xml:space="preserve">lower </w:t>
            </w:r>
            <w:r w:rsidR="007D5C30">
              <w:rPr>
                <w:sz w:val="18"/>
                <w:szCs w:val="18"/>
              </w:rPr>
              <w:t>socio-economic status</w:t>
            </w:r>
            <w:r w:rsidR="003E2119">
              <w:rPr>
                <w:sz w:val="18"/>
                <w:szCs w:val="18"/>
              </w:rPr>
              <w:t xml:space="preserve"> (highest earner in household is manual worker), not in permanent employment, </w:t>
            </w:r>
            <w:r w:rsidR="00A342C8" w:rsidRPr="0053588E">
              <w:rPr>
                <w:sz w:val="18"/>
                <w:szCs w:val="18"/>
              </w:rPr>
              <w:t xml:space="preserve">going out shopping once or more for items other than groceries/pharmacy, </w:t>
            </w:r>
            <w:r w:rsidR="00415162" w:rsidRPr="0053588E">
              <w:rPr>
                <w:sz w:val="18"/>
                <w:szCs w:val="18"/>
              </w:rPr>
              <w:t>going out to help or provide care for vulnerable people, going out to meet friends and/or family</w:t>
            </w:r>
            <w:r w:rsidR="006D38D8" w:rsidRPr="0053588E">
              <w:rPr>
                <w:sz w:val="18"/>
                <w:szCs w:val="18"/>
              </w:rPr>
              <w:t xml:space="preserve">, </w:t>
            </w:r>
            <w:r w:rsidR="0006101D">
              <w:rPr>
                <w:sz w:val="18"/>
                <w:szCs w:val="18"/>
              </w:rPr>
              <w:t xml:space="preserve">increased </w:t>
            </w:r>
            <w:r w:rsidR="006D38D8" w:rsidRPr="0053588E">
              <w:rPr>
                <w:sz w:val="18"/>
                <w:szCs w:val="18"/>
              </w:rPr>
              <w:t>worry about coronavirus, increased perceived risk of coronavirus (to self and friends and relatives)</w:t>
            </w:r>
            <w:r w:rsidR="006C4D95" w:rsidRPr="0053588E">
              <w:rPr>
                <w:sz w:val="18"/>
                <w:szCs w:val="18"/>
              </w:rPr>
              <w:t xml:space="preserve">, increased perceived severity of coronavirus, increased perceived likelihood of catching coronavirus, concern about </w:t>
            </w:r>
            <w:r w:rsidR="0053588E" w:rsidRPr="0053588E">
              <w:rPr>
                <w:sz w:val="18"/>
                <w:szCs w:val="18"/>
              </w:rPr>
              <w:t xml:space="preserve">passing coronavirus to someone who might be at risk, </w:t>
            </w:r>
            <w:r w:rsidR="003E209E">
              <w:rPr>
                <w:sz w:val="18"/>
                <w:szCs w:val="18"/>
              </w:rPr>
              <w:t>thinking you have had coronavirus</w:t>
            </w:r>
            <w:r w:rsidR="00426AE8">
              <w:rPr>
                <w:sz w:val="18"/>
                <w:szCs w:val="18"/>
              </w:rPr>
              <w:t xml:space="preserve">, </w:t>
            </w:r>
            <w:r w:rsidR="005C6B28">
              <w:rPr>
                <w:sz w:val="18"/>
                <w:szCs w:val="18"/>
              </w:rPr>
              <w:t xml:space="preserve">increased </w:t>
            </w:r>
            <w:r w:rsidR="00426AE8">
              <w:rPr>
                <w:sz w:val="18"/>
                <w:szCs w:val="18"/>
              </w:rPr>
              <w:t xml:space="preserve">worry about the functioning of the NHS, </w:t>
            </w:r>
            <w:r w:rsidR="005C6B28">
              <w:rPr>
                <w:sz w:val="18"/>
                <w:szCs w:val="18"/>
              </w:rPr>
              <w:t xml:space="preserve">increased </w:t>
            </w:r>
            <w:r w:rsidR="00426AE8">
              <w:rPr>
                <w:sz w:val="18"/>
                <w:szCs w:val="18"/>
              </w:rPr>
              <w:t xml:space="preserve">worry about the </w:t>
            </w:r>
            <w:r w:rsidR="002D1116">
              <w:rPr>
                <w:sz w:val="18"/>
                <w:szCs w:val="18"/>
              </w:rPr>
              <w:t xml:space="preserve">UK </w:t>
            </w:r>
            <w:r w:rsidR="00426AE8">
              <w:rPr>
                <w:sz w:val="18"/>
                <w:szCs w:val="18"/>
              </w:rPr>
              <w:t xml:space="preserve">economy, </w:t>
            </w:r>
            <w:r w:rsidR="006750BF">
              <w:rPr>
                <w:sz w:val="18"/>
                <w:szCs w:val="18"/>
              </w:rPr>
              <w:t xml:space="preserve">increased </w:t>
            </w:r>
            <w:r w:rsidR="002622B0">
              <w:rPr>
                <w:sz w:val="18"/>
                <w:szCs w:val="18"/>
              </w:rPr>
              <w:t>self-reported poverty (as measured by Q24)</w:t>
            </w:r>
            <w:r w:rsidR="00E87737">
              <w:rPr>
                <w:sz w:val="18"/>
                <w:szCs w:val="18"/>
              </w:rPr>
              <w:t>, poorer</w:t>
            </w:r>
            <w:r w:rsidR="00F66E1C">
              <w:rPr>
                <w:sz w:val="18"/>
                <w:szCs w:val="18"/>
              </w:rPr>
              <w:t xml:space="preserve"> wellbeing (SWEMWBS), </w:t>
            </w:r>
            <w:r w:rsidR="00C44E51">
              <w:rPr>
                <w:sz w:val="18"/>
                <w:szCs w:val="18"/>
              </w:rPr>
              <w:t>poorer quality of life (general health)</w:t>
            </w:r>
            <w:r w:rsidR="00B3312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25EEEF6" w14:textId="2DC355FB" w:rsidR="00A81228" w:rsidRPr="0053588E" w:rsidRDefault="00F952CD" w:rsidP="00426AE8">
            <w:pPr>
              <w:pStyle w:val="Table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3588E">
              <w:rPr>
                <w:sz w:val="18"/>
                <w:szCs w:val="18"/>
              </w:rPr>
              <w:t>oronavirus-relevant health condition (self), having a chronic mental health condition (self),</w:t>
            </w:r>
            <w:r w:rsidR="00DE7B36" w:rsidRPr="0053588E">
              <w:rPr>
                <w:sz w:val="18"/>
                <w:szCs w:val="18"/>
              </w:rPr>
              <w:t xml:space="preserve"> going out shopping twice or more for groceries/pharmacy in the last seven days,</w:t>
            </w:r>
            <w:r w:rsidR="0006101D">
              <w:rPr>
                <w:sz w:val="18"/>
                <w:szCs w:val="18"/>
              </w:rPr>
              <w:t xml:space="preserve"> increased </w:t>
            </w:r>
            <w:r w:rsidR="0006101D" w:rsidRPr="0053588E">
              <w:rPr>
                <w:sz w:val="18"/>
                <w:szCs w:val="18"/>
              </w:rPr>
              <w:t>worry about coronavirus,</w:t>
            </w:r>
            <w:r w:rsidR="00C12B12">
              <w:rPr>
                <w:sz w:val="18"/>
                <w:szCs w:val="18"/>
              </w:rPr>
              <w:t xml:space="preserve"> </w:t>
            </w:r>
            <w:r w:rsidR="00682EAE">
              <w:rPr>
                <w:sz w:val="18"/>
                <w:szCs w:val="18"/>
              </w:rPr>
              <w:t xml:space="preserve">increased </w:t>
            </w:r>
            <w:r w:rsidR="00C12B12">
              <w:rPr>
                <w:sz w:val="18"/>
                <w:szCs w:val="18"/>
              </w:rPr>
              <w:t>perceived risk of coronavirus (</w:t>
            </w:r>
            <w:r w:rsidR="00483023">
              <w:rPr>
                <w:sz w:val="18"/>
                <w:szCs w:val="18"/>
              </w:rPr>
              <w:t xml:space="preserve">self and </w:t>
            </w:r>
            <w:r w:rsidR="004102CA">
              <w:rPr>
                <w:sz w:val="18"/>
                <w:szCs w:val="18"/>
              </w:rPr>
              <w:t>friends and relatives</w:t>
            </w:r>
            <w:r w:rsidR="00C12B12">
              <w:rPr>
                <w:sz w:val="18"/>
                <w:szCs w:val="18"/>
              </w:rPr>
              <w:t>)</w:t>
            </w:r>
            <w:r w:rsidR="007469AE">
              <w:rPr>
                <w:sz w:val="18"/>
                <w:szCs w:val="18"/>
              </w:rPr>
              <w:t>,</w:t>
            </w:r>
            <w:r w:rsidR="007469AE" w:rsidRPr="0053588E">
              <w:rPr>
                <w:sz w:val="18"/>
                <w:szCs w:val="18"/>
              </w:rPr>
              <w:t xml:space="preserve"> increased perceived likelihood of catching coronavirus</w:t>
            </w:r>
            <w:r w:rsidR="00D00B87" w:rsidRPr="0053588E">
              <w:rPr>
                <w:sz w:val="18"/>
                <w:szCs w:val="18"/>
              </w:rPr>
              <w:t xml:space="preserve">, </w:t>
            </w:r>
            <w:r w:rsidR="005C6B28">
              <w:rPr>
                <w:sz w:val="18"/>
                <w:szCs w:val="18"/>
              </w:rPr>
              <w:t>increased worry about the functioning of the NHS,</w:t>
            </w:r>
            <w:r w:rsidR="007949CD">
              <w:rPr>
                <w:sz w:val="18"/>
                <w:szCs w:val="18"/>
              </w:rPr>
              <w:t xml:space="preserve"> increased worry about the UK economy</w:t>
            </w:r>
            <w:r w:rsidR="002D1116">
              <w:rPr>
                <w:sz w:val="18"/>
                <w:szCs w:val="18"/>
              </w:rPr>
              <w:t xml:space="preserve">, </w:t>
            </w:r>
            <w:r w:rsidR="006750BF">
              <w:rPr>
                <w:sz w:val="18"/>
                <w:szCs w:val="18"/>
              </w:rPr>
              <w:t xml:space="preserve">increased </w:t>
            </w:r>
            <w:r w:rsidR="006C6D90">
              <w:rPr>
                <w:sz w:val="18"/>
                <w:szCs w:val="18"/>
              </w:rPr>
              <w:t>self-reported poverty (as measured by Q24</w:t>
            </w:r>
            <w:r w:rsidR="00BD1DAB">
              <w:rPr>
                <w:sz w:val="18"/>
                <w:szCs w:val="18"/>
              </w:rPr>
              <w:t>)</w:t>
            </w:r>
            <w:r w:rsidR="005837D9">
              <w:rPr>
                <w:sz w:val="18"/>
                <w:szCs w:val="18"/>
              </w:rPr>
              <w:t xml:space="preserve">, </w:t>
            </w:r>
            <w:r w:rsidR="00C16FBD">
              <w:rPr>
                <w:sz w:val="18"/>
                <w:szCs w:val="18"/>
              </w:rPr>
              <w:t>increased mental distress</w:t>
            </w:r>
            <w:r w:rsidR="005837D9">
              <w:rPr>
                <w:sz w:val="18"/>
                <w:szCs w:val="18"/>
              </w:rPr>
              <w:t xml:space="preserve"> (PHQ4)</w:t>
            </w:r>
            <w:r w:rsidR="003B19DE">
              <w:rPr>
                <w:sz w:val="18"/>
                <w:szCs w:val="18"/>
              </w:rPr>
              <w:t>, poorer quality of life (general health)</w:t>
            </w:r>
            <w:r w:rsidR="00BD1DAB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E8268" w14:textId="66349FAB" w:rsidR="00A81228" w:rsidRPr="0053588E" w:rsidRDefault="00B411D5" w:rsidP="00426AE8">
            <w:pPr>
              <w:pStyle w:val="Table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3588E">
              <w:rPr>
                <w:sz w:val="18"/>
                <w:szCs w:val="18"/>
              </w:rPr>
              <w:t>oronavirus-relevant health condition (self), having a chronic mental health condition (self),</w:t>
            </w:r>
            <w:r w:rsidR="0047601D">
              <w:rPr>
                <w:sz w:val="18"/>
                <w:szCs w:val="18"/>
              </w:rPr>
              <w:t xml:space="preserve"> </w:t>
            </w:r>
            <w:r w:rsidR="006C5F8D" w:rsidRPr="0053588E">
              <w:rPr>
                <w:sz w:val="18"/>
                <w:szCs w:val="18"/>
              </w:rPr>
              <w:t>living in greater deprivation,</w:t>
            </w:r>
            <w:r w:rsidR="00503F6C">
              <w:rPr>
                <w:sz w:val="18"/>
                <w:szCs w:val="18"/>
              </w:rPr>
              <w:t xml:space="preserve"> increased </w:t>
            </w:r>
            <w:r w:rsidR="00503F6C" w:rsidRPr="0053588E">
              <w:rPr>
                <w:sz w:val="18"/>
                <w:szCs w:val="18"/>
              </w:rPr>
              <w:t>worry about coronavirus,</w:t>
            </w:r>
            <w:r w:rsidR="0036203B">
              <w:rPr>
                <w:sz w:val="18"/>
                <w:szCs w:val="18"/>
              </w:rPr>
              <w:t xml:space="preserve"> increased perceived risk of coronavirus (self and friends and relatives),</w:t>
            </w:r>
            <w:r w:rsidR="00C85553">
              <w:rPr>
                <w:sz w:val="18"/>
                <w:szCs w:val="18"/>
              </w:rPr>
              <w:t xml:space="preserve"> increased </w:t>
            </w:r>
            <w:r w:rsidR="00C85553" w:rsidRPr="0053588E">
              <w:rPr>
                <w:sz w:val="18"/>
                <w:szCs w:val="18"/>
              </w:rPr>
              <w:t>perceived severity of coronavirus,</w:t>
            </w:r>
            <w:r w:rsidR="00C85553">
              <w:rPr>
                <w:sz w:val="18"/>
                <w:szCs w:val="18"/>
              </w:rPr>
              <w:t xml:space="preserve"> </w:t>
            </w:r>
            <w:r w:rsidR="00C85553" w:rsidRPr="0053588E">
              <w:rPr>
                <w:sz w:val="18"/>
                <w:szCs w:val="18"/>
              </w:rPr>
              <w:t>increased perceived likelihood of catching coronavirus,</w:t>
            </w:r>
            <w:r w:rsidR="006A364C">
              <w:rPr>
                <w:sz w:val="18"/>
                <w:szCs w:val="18"/>
              </w:rPr>
              <w:t xml:space="preserve"> increased worry about the functioning of the NHS,</w:t>
            </w:r>
            <w:r w:rsidR="00336376">
              <w:rPr>
                <w:sz w:val="18"/>
                <w:szCs w:val="18"/>
              </w:rPr>
              <w:t xml:space="preserve"> increased worry about the UK economy,</w:t>
            </w:r>
            <w:r w:rsidR="006750BF">
              <w:rPr>
                <w:sz w:val="18"/>
                <w:szCs w:val="18"/>
              </w:rPr>
              <w:t xml:space="preserve"> increased</w:t>
            </w:r>
            <w:r w:rsidR="00336376">
              <w:rPr>
                <w:sz w:val="18"/>
                <w:szCs w:val="18"/>
              </w:rPr>
              <w:t xml:space="preserve"> self-reported poverty (as measured by Q24)</w:t>
            </w:r>
            <w:r w:rsidR="00357B37">
              <w:rPr>
                <w:sz w:val="18"/>
                <w:szCs w:val="18"/>
              </w:rPr>
              <w:t xml:space="preserve">, </w:t>
            </w:r>
            <w:r w:rsidR="00C16FBD">
              <w:rPr>
                <w:sz w:val="18"/>
                <w:szCs w:val="18"/>
              </w:rPr>
              <w:t xml:space="preserve">increased mental distress (PHQ4), </w:t>
            </w:r>
            <w:r w:rsidR="00357B37">
              <w:rPr>
                <w:sz w:val="18"/>
                <w:szCs w:val="18"/>
              </w:rPr>
              <w:t>poorer wellbeing (</w:t>
            </w:r>
            <w:r w:rsidR="007A00E0" w:rsidRPr="007A00E0">
              <w:rPr>
                <w:sz w:val="18"/>
                <w:szCs w:val="18"/>
              </w:rPr>
              <w:t>SWEMWBS</w:t>
            </w:r>
            <w:r w:rsidR="007A00E0">
              <w:rPr>
                <w:sz w:val="18"/>
                <w:szCs w:val="18"/>
              </w:rPr>
              <w:t>).</w:t>
            </w:r>
          </w:p>
        </w:tc>
      </w:tr>
      <w:tr w:rsidR="00B66F8F" w:rsidRPr="0053588E" w14:paraId="4935B2F1" w14:textId="77777777" w:rsidTr="00A8122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C1C721" w14:textId="77777777" w:rsidR="00A81228" w:rsidRPr="0053588E" w:rsidRDefault="00A81228" w:rsidP="00426AE8">
            <w:pPr>
              <w:pStyle w:val="Tabletext"/>
              <w:spacing w:after="0"/>
              <w:rPr>
                <w:sz w:val="18"/>
                <w:szCs w:val="18"/>
              </w:rPr>
            </w:pPr>
            <w:r w:rsidRPr="0053588E">
              <w:rPr>
                <w:sz w:val="18"/>
                <w:szCs w:val="18"/>
              </w:rPr>
              <w:t>Not associated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109DE" w14:textId="639C3E48" w:rsidR="00A81228" w:rsidRPr="0053588E" w:rsidRDefault="00663A9F" w:rsidP="00426AE8">
            <w:pPr>
              <w:pStyle w:val="Tabletext"/>
              <w:spacing w:after="0"/>
              <w:rPr>
                <w:sz w:val="18"/>
                <w:szCs w:val="18"/>
              </w:rPr>
            </w:pPr>
            <w:r w:rsidRPr="0053588E">
              <w:rPr>
                <w:sz w:val="18"/>
                <w:szCs w:val="18"/>
              </w:rPr>
              <w:t>Working status,</w:t>
            </w:r>
            <w:r w:rsidR="003E2119">
              <w:rPr>
                <w:sz w:val="18"/>
                <w:szCs w:val="18"/>
              </w:rPr>
              <w:t xml:space="preserve"> being self-employed,</w:t>
            </w:r>
            <w:r w:rsidRPr="0053588E">
              <w:rPr>
                <w:sz w:val="18"/>
                <w:szCs w:val="18"/>
              </w:rPr>
              <w:t xml:space="preserve"> ethnicity, education, </w:t>
            </w:r>
            <w:r w:rsidR="00A342C8" w:rsidRPr="0053588E">
              <w:rPr>
                <w:sz w:val="18"/>
                <w:szCs w:val="18"/>
              </w:rPr>
              <w:t xml:space="preserve">going out shopping twice or more for groceries/pharmacy in the last seven days, </w:t>
            </w:r>
            <w:r w:rsidR="00415162" w:rsidRPr="0053588E">
              <w:rPr>
                <w:sz w:val="18"/>
                <w:szCs w:val="18"/>
              </w:rPr>
              <w:t>going out to work</w:t>
            </w:r>
            <w:r w:rsidR="0053588E" w:rsidRPr="0053588E">
              <w:rPr>
                <w:sz w:val="18"/>
                <w:szCs w:val="18"/>
              </w:rPr>
              <w:t>, agreeing that your personal behaviour has an impact on how coronavirus spreads</w:t>
            </w:r>
            <w:r w:rsidR="00B3312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44B0F" w14:textId="5A95373D" w:rsidR="00A81228" w:rsidRPr="0053588E" w:rsidRDefault="00FA0913" w:rsidP="00426AE8">
            <w:pPr>
              <w:pStyle w:val="Table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Gender, </w:t>
            </w:r>
            <w:r w:rsidRPr="0053588E">
              <w:rPr>
                <w:sz w:val="18"/>
                <w:szCs w:val="18"/>
              </w:rPr>
              <w:t xml:space="preserve">presence of dependent children in household, </w:t>
            </w:r>
            <w:r w:rsidR="00F952CD" w:rsidRPr="0053588E">
              <w:rPr>
                <w:sz w:val="18"/>
                <w:szCs w:val="18"/>
              </w:rPr>
              <w:t>household member has chronic health condition,</w:t>
            </w:r>
            <w:r w:rsidR="00685E64">
              <w:rPr>
                <w:sz w:val="18"/>
                <w:szCs w:val="18"/>
              </w:rPr>
              <w:t xml:space="preserve"> working status, deprivation, ethnicity, education, living alone,</w:t>
            </w:r>
            <w:r w:rsidR="00D44B68">
              <w:rPr>
                <w:sz w:val="18"/>
                <w:szCs w:val="18"/>
              </w:rPr>
              <w:t xml:space="preserve"> being the sole carer for children,</w:t>
            </w:r>
            <w:r w:rsidR="008F5944">
              <w:rPr>
                <w:sz w:val="18"/>
                <w:szCs w:val="18"/>
              </w:rPr>
              <w:t xml:space="preserve"> </w:t>
            </w:r>
            <w:r w:rsidR="007D5C30">
              <w:rPr>
                <w:sz w:val="18"/>
                <w:szCs w:val="18"/>
              </w:rPr>
              <w:t>socio-economic status</w:t>
            </w:r>
            <w:r w:rsidR="008F5944">
              <w:rPr>
                <w:sz w:val="18"/>
                <w:szCs w:val="18"/>
              </w:rPr>
              <w:t xml:space="preserve">, </w:t>
            </w:r>
            <w:r w:rsidR="00674937">
              <w:rPr>
                <w:sz w:val="18"/>
                <w:szCs w:val="18"/>
              </w:rPr>
              <w:t>employment type (permanent vs not)</w:t>
            </w:r>
            <w:r w:rsidR="002A30D8">
              <w:rPr>
                <w:sz w:val="18"/>
                <w:szCs w:val="18"/>
              </w:rPr>
              <w:t xml:space="preserve">, self-employed, </w:t>
            </w:r>
            <w:r w:rsidR="00563311">
              <w:rPr>
                <w:sz w:val="18"/>
                <w:szCs w:val="18"/>
              </w:rPr>
              <w:t>number of times gone out for a walk</w:t>
            </w:r>
            <w:r w:rsidR="004E6AE9">
              <w:rPr>
                <w:sz w:val="18"/>
                <w:szCs w:val="18"/>
              </w:rPr>
              <w:t>/exercise in the last week</w:t>
            </w:r>
            <w:r w:rsidR="003C5C73">
              <w:rPr>
                <w:sz w:val="18"/>
                <w:szCs w:val="18"/>
              </w:rPr>
              <w:t xml:space="preserve">, </w:t>
            </w:r>
            <w:r w:rsidR="003C5C73" w:rsidRPr="0053588E">
              <w:rPr>
                <w:sz w:val="18"/>
                <w:szCs w:val="18"/>
              </w:rPr>
              <w:t>going out shopping once or more for items other than groceries/pharmacy,</w:t>
            </w:r>
            <w:r w:rsidR="00617515">
              <w:rPr>
                <w:sz w:val="18"/>
                <w:szCs w:val="18"/>
              </w:rPr>
              <w:t xml:space="preserve"> going out to work, </w:t>
            </w:r>
            <w:r w:rsidR="00A0520D" w:rsidRPr="0053588E">
              <w:rPr>
                <w:sz w:val="18"/>
                <w:szCs w:val="18"/>
              </w:rPr>
              <w:t xml:space="preserve">going out to help or provide care for </w:t>
            </w:r>
            <w:r w:rsidR="00A0520D" w:rsidRPr="0053588E">
              <w:rPr>
                <w:sz w:val="18"/>
                <w:szCs w:val="18"/>
              </w:rPr>
              <w:lastRenderedPageBreak/>
              <w:t>vulnerable people,</w:t>
            </w:r>
            <w:r w:rsidR="003F5A3E" w:rsidRPr="0053588E">
              <w:rPr>
                <w:sz w:val="18"/>
                <w:szCs w:val="18"/>
              </w:rPr>
              <w:t xml:space="preserve"> going out to meet friends and/or family,</w:t>
            </w:r>
            <w:r w:rsidR="00A47DF8">
              <w:rPr>
                <w:sz w:val="18"/>
                <w:szCs w:val="18"/>
              </w:rPr>
              <w:t xml:space="preserve"> </w:t>
            </w:r>
            <w:r w:rsidR="00A47DF8" w:rsidRPr="0053588E">
              <w:rPr>
                <w:sz w:val="18"/>
                <w:szCs w:val="18"/>
              </w:rPr>
              <w:t>perceived severity of coronavirus,</w:t>
            </w:r>
            <w:r w:rsidR="00923B22">
              <w:rPr>
                <w:sz w:val="18"/>
                <w:szCs w:val="18"/>
              </w:rPr>
              <w:t xml:space="preserve"> </w:t>
            </w:r>
            <w:r w:rsidR="00923B22" w:rsidRPr="0053588E">
              <w:rPr>
                <w:sz w:val="18"/>
                <w:szCs w:val="18"/>
              </w:rPr>
              <w:t>concern about passing coronavirus to someone who might be at risk</w:t>
            </w:r>
            <w:r w:rsidR="00BD1DAB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21AAA" w14:textId="2600C145" w:rsidR="00A81228" w:rsidRPr="0053588E" w:rsidRDefault="0010022F" w:rsidP="00426AE8">
            <w:pPr>
              <w:pStyle w:val="Table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Gender</w:t>
            </w:r>
            <w:r w:rsidR="00BA38B0">
              <w:rPr>
                <w:sz w:val="18"/>
                <w:szCs w:val="18"/>
              </w:rPr>
              <w:t xml:space="preserve">, age, </w:t>
            </w:r>
            <w:r w:rsidR="00BA38B0" w:rsidRPr="0053588E">
              <w:rPr>
                <w:sz w:val="18"/>
                <w:szCs w:val="18"/>
              </w:rPr>
              <w:t>presence of dependent children in household,</w:t>
            </w:r>
            <w:r w:rsidR="00B411D5" w:rsidRPr="0053588E">
              <w:rPr>
                <w:sz w:val="18"/>
                <w:szCs w:val="18"/>
              </w:rPr>
              <w:t xml:space="preserve"> household member has chronic health condition,</w:t>
            </w:r>
            <w:r w:rsidR="00B411D5">
              <w:rPr>
                <w:sz w:val="18"/>
                <w:szCs w:val="18"/>
              </w:rPr>
              <w:t xml:space="preserve"> </w:t>
            </w:r>
            <w:r w:rsidR="006C5F8D">
              <w:rPr>
                <w:sz w:val="18"/>
                <w:szCs w:val="18"/>
              </w:rPr>
              <w:t xml:space="preserve">ethnicity, </w:t>
            </w:r>
            <w:r w:rsidR="008076E8">
              <w:rPr>
                <w:sz w:val="18"/>
                <w:szCs w:val="18"/>
              </w:rPr>
              <w:t xml:space="preserve">living alone, </w:t>
            </w:r>
            <w:r w:rsidR="001A662A">
              <w:rPr>
                <w:sz w:val="18"/>
                <w:szCs w:val="18"/>
              </w:rPr>
              <w:t xml:space="preserve">marital status, </w:t>
            </w:r>
            <w:r w:rsidR="00B66F8F">
              <w:rPr>
                <w:sz w:val="18"/>
                <w:szCs w:val="18"/>
              </w:rPr>
              <w:t>being the sole carer for children, socio-economic status,</w:t>
            </w:r>
            <w:r w:rsidR="00C327D7">
              <w:rPr>
                <w:sz w:val="18"/>
                <w:szCs w:val="18"/>
              </w:rPr>
              <w:t xml:space="preserve"> employment type (permanent vs not), self-employed,</w:t>
            </w:r>
            <w:r w:rsidR="00E032FD">
              <w:rPr>
                <w:sz w:val="18"/>
                <w:szCs w:val="18"/>
              </w:rPr>
              <w:t xml:space="preserve"> </w:t>
            </w:r>
            <w:r w:rsidR="00E032FD" w:rsidRPr="0053588E">
              <w:rPr>
                <w:sz w:val="18"/>
                <w:szCs w:val="18"/>
              </w:rPr>
              <w:t>concern about passing coronavirus to someone who might be at risk</w:t>
            </w:r>
            <w:r w:rsidR="00863989">
              <w:rPr>
                <w:sz w:val="18"/>
                <w:szCs w:val="18"/>
              </w:rPr>
              <w:t xml:space="preserve">, </w:t>
            </w:r>
            <w:r w:rsidR="00863989" w:rsidRPr="0053588E">
              <w:rPr>
                <w:sz w:val="18"/>
                <w:szCs w:val="18"/>
              </w:rPr>
              <w:t>agreeing that your personal behaviour has an impact on how coronavirus spreads</w:t>
            </w:r>
          </w:p>
        </w:tc>
      </w:tr>
      <w:tr w:rsidR="00B66F8F" w:rsidRPr="0053588E" w14:paraId="5FEDBDCD" w14:textId="77777777" w:rsidTr="00A81228"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C1E9075" w14:textId="06FA854F" w:rsidR="00A81228" w:rsidRPr="0053588E" w:rsidRDefault="00663A9F" w:rsidP="00426AE8">
            <w:pPr>
              <w:pStyle w:val="Tabletext"/>
              <w:spacing w:after="0"/>
              <w:rPr>
                <w:sz w:val="18"/>
                <w:szCs w:val="18"/>
              </w:rPr>
            </w:pPr>
            <w:r w:rsidRPr="0053588E">
              <w:rPr>
                <w:sz w:val="18"/>
                <w:szCs w:val="18"/>
              </w:rPr>
              <w:t>Associated with better wellbeing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B98A83B" w14:textId="6A78AB13" w:rsidR="00A81228" w:rsidRPr="0053588E" w:rsidRDefault="00906B39" w:rsidP="00426AE8">
            <w:pPr>
              <w:pStyle w:val="Tabletext"/>
              <w:spacing w:after="0"/>
              <w:rPr>
                <w:sz w:val="18"/>
                <w:szCs w:val="18"/>
              </w:rPr>
            </w:pPr>
            <w:r w:rsidRPr="0053588E">
              <w:rPr>
                <w:sz w:val="18"/>
                <w:szCs w:val="18"/>
              </w:rPr>
              <w:t xml:space="preserve">Older age, </w:t>
            </w:r>
            <w:r w:rsidR="0016754D">
              <w:rPr>
                <w:sz w:val="18"/>
                <w:szCs w:val="18"/>
              </w:rPr>
              <w:t xml:space="preserve">married/partnered/in a relationship, </w:t>
            </w:r>
            <w:r w:rsidR="00A97FEF" w:rsidRPr="0053588E">
              <w:rPr>
                <w:sz w:val="18"/>
                <w:szCs w:val="18"/>
              </w:rPr>
              <w:t>g</w:t>
            </w:r>
            <w:r w:rsidR="00D250E2" w:rsidRPr="0053588E">
              <w:rPr>
                <w:sz w:val="18"/>
                <w:szCs w:val="18"/>
              </w:rPr>
              <w:t xml:space="preserve">oing out for </w:t>
            </w:r>
            <w:r w:rsidR="004E6AE9">
              <w:rPr>
                <w:sz w:val="18"/>
                <w:szCs w:val="18"/>
              </w:rPr>
              <w:t>a walk/</w:t>
            </w:r>
            <w:r w:rsidR="00D250E2" w:rsidRPr="0053588E">
              <w:rPr>
                <w:sz w:val="18"/>
                <w:szCs w:val="18"/>
              </w:rPr>
              <w:t>exercise more times in the last week,</w:t>
            </w:r>
            <w:r w:rsidR="0053588E" w:rsidRPr="0053588E">
              <w:rPr>
                <w:sz w:val="18"/>
                <w:szCs w:val="18"/>
              </w:rPr>
              <w:t xml:space="preserve"> agreeing that the Government is putting the right measures in place to protect British public from coronavirus, </w:t>
            </w:r>
            <w:r w:rsidR="002622B0">
              <w:rPr>
                <w:sz w:val="18"/>
                <w:szCs w:val="18"/>
              </w:rPr>
              <w:t xml:space="preserve">increased </w:t>
            </w:r>
            <w:r w:rsidR="00B152EA">
              <w:rPr>
                <w:sz w:val="18"/>
                <w:szCs w:val="18"/>
              </w:rPr>
              <w:t>feeling of being connected to others</w:t>
            </w:r>
            <w:r w:rsidR="002622B0">
              <w:rPr>
                <w:sz w:val="18"/>
                <w:szCs w:val="18"/>
              </w:rPr>
              <w:t xml:space="preserve">, feeling able to keep your children occupied and </w:t>
            </w:r>
            <w:r w:rsidR="00B3312F">
              <w:rPr>
                <w:sz w:val="18"/>
                <w:szCs w:val="18"/>
              </w:rPr>
              <w:t>developing</w:t>
            </w:r>
            <w:r w:rsidR="0016754D">
              <w:rPr>
                <w:sz w:val="18"/>
                <w:szCs w:val="18"/>
              </w:rPr>
              <w:t>, having seen or heard advice on mental wellbeing</w:t>
            </w:r>
            <w:r w:rsidR="00B3312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7A9D1A" w14:textId="067FA094" w:rsidR="00A81228" w:rsidRPr="0053588E" w:rsidRDefault="00CD4423" w:rsidP="00426AE8">
            <w:pPr>
              <w:pStyle w:val="Table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Older age, </w:t>
            </w:r>
            <w:r w:rsidR="00070771">
              <w:rPr>
                <w:sz w:val="18"/>
                <w:szCs w:val="18"/>
              </w:rPr>
              <w:t>married/partnered/in a relationship,</w:t>
            </w:r>
            <w:r w:rsidR="00A44CFF" w:rsidRPr="0053588E">
              <w:rPr>
                <w:sz w:val="18"/>
                <w:szCs w:val="18"/>
              </w:rPr>
              <w:t xml:space="preserve"> agreeing that your personal behaviour has an impact on how coronavirus spreads</w:t>
            </w:r>
            <w:r w:rsidR="008E3ECA">
              <w:rPr>
                <w:sz w:val="18"/>
                <w:szCs w:val="18"/>
              </w:rPr>
              <w:t xml:space="preserve">, </w:t>
            </w:r>
            <w:r w:rsidR="008E3ECA" w:rsidRPr="0053588E">
              <w:rPr>
                <w:sz w:val="18"/>
                <w:szCs w:val="18"/>
              </w:rPr>
              <w:t>agreeing that the Government is putting the right measures in place to protect British public from coronavirus,</w:t>
            </w:r>
            <w:r w:rsidR="00930202">
              <w:rPr>
                <w:sz w:val="18"/>
                <w:szCs w:val="18"/>
              </w:rPr>
              <w:t xml:space="preserve"> thinking you have had coronavirus</w:t>
            </w:r>
            <w:r w:rsidR="00B02AA6">
              <w:rPr>
                <w:sz w:val="18"/>
                <w:szCs w:val="18"/>
              </w:rPr>
              <w:t xml:space="preserve">, </w:t>
            </w:r>
            <w:r w:rsidR="00B152EA">
              <w:rPr>
                <w:sz w:val="18"/>
                <w:szCs w:val="18"/>
              </w:rPr>
              <w:t>increased feeling of being connected to others,</w:t>
            </w:r>
            <w:r w:rsidR="00B02AA6">
              <w:rPr>
                <w:sz w:val="18"/>
                <w:szCs w:val="18"/>
              </w:rPr>
              <w:t xml:space="preserve"> </w:t>
            </w:r>
            <w:r w:rsidR="00962EDB">
              <w:rPr>
                <w:sz w:val="18"/>
                <w:szCs w:val="18"/>
              </w:rPr>
              <w:t>feeling able to keep your children occupied and developing,</w:t>
            </w:r>
            <w:r w:rsidR="00BD1DAB">
              <w:rPr>
                <w:sz w:val="18"/>
                <w:szCs w:val="18"/>
              </w:rPr>
              <w:t xml:space="preserve"> having seen or heard advice on mental wellbeing.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CC72BF2" w14:textId="57543B01" w:rsidR="00A81228" w:rsidRPr="0053588E" w:rsidRDefault="0047601D" w:rsidP="00426AE8">
            <w:pPr>
              <w:pStyle w:val="Table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(vs not working)</w:t>
            </w:r>
            <w:r w:rsidR="008076E8">
              <w:rPr>
                <w:sz w:val="18"/>
                <w:szCs w:val="18"/>
              </w:rPr>
              <w:t>, higher education (having a degree vs not)</w:t>
            </w:r>
            <w:r w:rsidR="00906457">
              <w:rPr>
                <w:sz w:val="18"/>
                <w:szCs w:val="18"/>
              </w:rPr>
              <w:t xml:space="preserve">, </w:t>
            </w:r>
            <w:r w:rsidR="00906457" w:rsidRPr="0053588E">
              <w:rPr>
                <w:sz w:val="18"/>
                <w:szCs w:val="18"/>
              </w:rPr>
              <w:t xml:space="preserve">going out for </w:t>
            </w:r>
            <w:r w:rsidR="00906457">
              <w:rPr>
                <w:sz w:val="18"/>
                <w:szCs w:val="18"/>
              </w:rPr>
              <w:t>a walk/</w:t>
            </w:r>
            <w:r w:rsidR="00906457" w:rsidRPr="0053588E">
              <w:rPr>
                <w:sz w:val="18"/>
                <w:szCs w:val="18"/>
              </w:rPr>
              <w:t>exercise more times in the last week,</w:t>
            </w:r>
            <w:r w:rsidR="006505DF">
              <w:rPr>
                <w:sz w:val="18"/>
                <w:szCs w:val="18"/>
              </w:rPr>
              <w:t xml:space="preserve"> </w:t>
            </w:r>
            <w:r w:rsidR="006505DF" w:rsidRPr="0053588E">
              <w:rPr>
                <w:sz w:val="18"/>
                <w:szCs w:val="18"/>
              </w:rPr>
              <w:t>going out shopping twice or more for groceries/pharmacy in the last seven days,</w:t>
            </w:r>
            <w:r w:rsidR="006B0CBC">
              <w:rPr>
                <w:sz w:val="18"/>
                <w:szCs w:val="18"/>
              </w:rPr>
              <w:t xml:space="preserve"> </w:t>
            </w:r>
            <w:r w:rsidR="006B0CBC" w:rsidRPr="0053588E">
              <w:rPr>
                <w:sz w:val="18"/>
                <w:szCs w:val="18"/>
              </w:rPr>
              <w:t>going out shopping once or more for items other than groceries/pharmacy,</w:t>
            </w:r>
            <w:r w:rsidR="001539DC">
              <w:rPr>
                <w:sz w:val="18"/>
                <w:szCs w:val="18"/>
              </w:rPr>
              <w:t xml:space="preserve"> going out to work</w:t>
            </w:r>
            <w:r w:rsidR="001072A1">
              <w:rPr>
                <w:sz w:val="18"/>
                <w:szCs w:val="18"/>
              </w:rPr>
              <w:t xml:space="preserve">, </w:t>
            </w:r>
            <w:r w:rsidR="001072A1" w:rsidRPr="0053588E">
              <w:rPr>
                <w:sz w:val="18"/>
                <w:szCs w:val="18"/>
              </w:rPr>
              <w:t>going out to help or provide care for vulnerable people,</w:t>
            </w:r>
            <w:r w:rsidR="001072A1">
              <w:rPr>
                <w:sz w:val="18"/>
                <w:szCs w:val="18"/>
              </w:rPr>
              <w:t xml:space="preserve"> </w:t>
            </w:r>
            <w:r w:rsidR="001072A1" w:rsidRPr="0053588E">
              <w:rPr>
                <w:sz w:val="18"/>
                <w:szCs w:val="18"/>
              </w:rPr>
              <w:t>going out to meet friends and/or family,</w:t>
            </w:r>
            <w:r w:rsidR="00386460">
              <w:rPr>
                <w:sz w:val="18"/>
                <w:szCs w:val="18"/>
              </w:rPr>
              <w:t xml:space="preserve"> </w:t>
            </w:r>
            <w:r w:rsidR="00386460" w:rsidRPr="0053588E">
              <w:rPr>
                <w:sz w:val="18"/>
                <w:szCs w:val="18"/>
              </w:rPr>
              <w:t>agreeing that the Government is putting the right measures in place to protect British public from coronavirus,</w:t>
            </w:r>
            <w:r w:rsidR="009340EE">
              <w:rPr>
                <w:sz w:val="18"/>
                <w:szCs w:val="18"/>
              </w:rPr>
              <w:t xml:space="preserve"> thinking you have had coronavirus,</w:t>
            </w:r>
            <w:r w:rsidR="00BC375F">
              <w:rPr>
                <w:sz w:val="18"/>
                <w:szCs w:val="18"/>
              </w:rPr>
              <w:t xml:space="preserve"> </w:t>
            </w:r>
            <w:r w:rsidR="00B152EA">
              <w:rPr>
                <w:sz w:val="18"/>
                <w:szCs w:val="18"/>
              </w:rPr>
              <w:t xml:space="preserve">increased feeling of being connected to others, </w:t>
            </w:r>
            <w:r w:rsidR="001E5B29">
              <w:rPr>
                <w:sz w:val="18"/>
                <w:szCs w:val="18"/>
              </w:rPr>
              <w:t>feeling able to keep your children occupied and developing, having seen or heard advice on mental wellbeing</w:t>
            </w:r>
          </w:p>
        </w:tc>
      </w:tr>
      <w:bookmarkEnd w:id="2"/>
    </w:tbl>
    <w:p w14:paraId="0744992C" w14:textId="77777777" w:rsidR="00C44E51" w:rsidRDefault="00C44E51">
      <w:pPr>
        <w:sectPr w:rsidR="00C44E51" w:rsidSect="00C44E5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42746B96" w14:textId="59815D9D" w:rsidR="009B7749" w:rsidRDefault="009B7749" w:rsidP="00916262">
      <w:pPr>
        <w:pStyle w:val="Heading2"/>
      </w:pPr>
      <w:r>
        <w:lastRenderedPageBreak/>
        <w:t>References</w:t>
      </w:r>
    </w:p>
    <w:p w14:paraId="27124492" w14:textId="77777777" w:rsidR="00127FEB" w:rsidRPr="00127FEB" w:rsidRDefault="009B7749" w:rsidP="00127FEB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127FEB" w:rsidRPr="00127FEB">
        <w:t>1.</w:t>
      </w:r>
      <w:r w:rsidR="00127FEB" w:rsidRPr="00127FEB">
        <w:tab/>
        <w:t>Stewart-Brown S, Tennant A, Tennant R, Platt S, Parkinson J, Weich S. Internal construct validity of the Warwick-Edinburgh Mental Well-being Scale (WEMWBS): a Rasch analysis using data from the Scottish Health Education Population Survey. Health Qual Life Outcomes. 2009;7:15.</w:t>
      </w:r>
    </w:p>
    <w:p w14:paraId="7300BD45" w14:textId="77777777" w:rsidR="00127FEB" w:rsidRPr="00127FEB" w:rsidRDefault="00127FEB" w:rsidP="00127FEB">
      <w:pPr>
        <w:pStyle w:val="EndNoteBibliography"/>
      </w:pPr>
      <w:r w:rsidRPr="00127FEB">
        <w:t>2.</w:t>
      </w:r>
      <w:r w:rsidRPr="00127FEB">
        <w:tab/>
        <w:t>Ng Fat L, Scholes S, Boniface S, Mindell J, Stewart-Brown S. Evaluating and establishing national norms for mental wellbeing using the short Warwick-Edinburgh Mental Well-being Scale (SWEMWBS): findings from the Health Survey for England. Qual Life Res. 2017;26(5):1129-44.</w:t>
      </w:r>
    </w:p>
    <w:p w14:paraId="43AFF13B" w14:textId="77777777" w:rsidR="00127FEB" w:rsidRPr="00127FEB" w:rsidRDefault="00127FEB" w:rsidP="00127FEB">
      <w:pPr>
        <w:pStyle w:val="EndNoteBibliography"/>
      </w:pPr>
      <w:r w:rsidRPr="00127FEB">
        <w:t>3.</w:t>
      </w:r>
      <w:r w:rsidRPr="00127FEB">
        <w:tab/>
        <w:t>Kroenke K, Spitzer RL, Williams JB, Lowe B. An ultra-brief screening scale for anxiety and depression: the PHQ-4. Psychosomatics. 2009;50(6):613-21.</w:t>
      </w:r>
    </w:p>
    <w:p w14:paraId="63AFAB76" w14:textId="77777777" w:rsidR="00127FEB" w:rsidRPr="00127FEB" w:rsidRDefault="00127FEB" w:rsidP="00127FEB">
      <w:pPr>
        <w:pStyle w:val="EndNoteBibliography"/>
      </w:pPr>
      <w:r w:rsidRPr="00127FEB">
        <w:t>4.</w:t>
      </w:r>
      <w:r w:rsidRPr="00127FEB">
        <w:tab/>
        <w:t>Lowe B, Wahl I, Rose M, Spitzer C, Glaesmer H, Wingenfeld K, et al. A 4-item measure of depression and anxiety: validation and standardization of the Patient Health Questionnaire-4 (PHQ-4) in the general population. J Affect Disord. 2010;122(1-2):86-95.</w:t>
      </w:r>
    </w:p>
    <w:p w14:paraId="372D7811" w14:textId="77777777" w:rsidR="00127FEB" w:rsidRPr="00127FEB" w:rsidRDefault="00127FEB" w:rsidP="00127FEB">
      <w:pPr>
        <w:pStyle w:val="EndNoteBibliography"/>
      </w:pPr>
      <w:r w:rsidRPr="00127FEB">
        <w:t>5.</w:t>
      </w:r>
      <w:r w:rsidRPr="00127FEB">
        <w:tab/>
        <w:t>Kocalevent RD, Finck C, Jimenez-Leal W, Sautier L, Hinz A. Standardization of the Colombian version of the PHQ-4 in the general population. BMC Psychiatry. 2014;14:205.</w:t>
      </w:r>
    </w:p>
    <w:p w14:paraId="4D1CE65C" w14:textId="77777777" w:rsidR="00127FEB" w:rsidRPr="00127FEB" w:rsidRDefault="00127FEB" w:rsidP="00127FEB">
      <w:pPr>
        <w:pStyle w:val="EndNoteBibliography"/>
      </w:pPr>
      <w:r w:rsidRPr="00127FEB">
        <w:t>6.</w:t>
      </w:r>
      <w:r w:rsidRPr="00127FEB">
        <w:tab/>
        <w:t>Batty GD, McIntosh AM, Russ TC, Deary IJ, Gale CR. Psychological distress, neuroticism, and cause-specific mortality: early prospective evidence from UK Biobank. J Epidemiol Community Health. 2016;70(11):1136-9.</w:t>
      </w:r>
    </w:p>
    <w:p w14:paraId="0D275A29" w14:textId="77777777" w:rsidR="00127FEB" w:rsidRPr="00127FEB" w:rsidRDefault="00127FEB" w:rsidP="00127FEB">
      <w:pPr>
        <w:pStyle w:val="EndNoteBibliography"/>
      </w:pPr>
      <w:r w:rsidRPr="00127FEB">
        <w:t>7.</w:t>
      </w:r>
      <w:r w:rsidRPr="00127FEB">
        <w:tab/>
        <w:t>Waite TD, Chaintarli K, Beck CR, Bone A, Amlot R, Kovats S, et al. The English national cohort study of flooding and health: cross-sectional analysis of mental health outcomes at year one. BMC Public Health. 2017;17(1):129.</w:t>
      </w:r>
    </w:p>
    <w:p w14:paraId="47D0885A" w14:textId="77777777" w:rsidR="00127FEB" w:rsidRPr="00127FEB" w:rsidRDefault="00127FEB" w:rsidP="00127FEB">
      <w:pPr>
        <w:pStyle w:val="EndNoteBibliography"/>
      </w:pPr>
      <w:r w:rsidRPr="00127FEB">
        <w:t>8.</w:t>
      </w:r>
      <w:r w:rsidRPr="00127FEB">
        <w:tab/>
        <w:t>Chen HN, Cohen P, Chen S. How Big is a Big Odds Ratio? Interpreting the Magnitudes of Odds Ratios in Epidemiological Studies. Commun Stat-Simul C. 2010;39(4):860-4.</w:t>
      </w:r>
    </w:p>
    <w:p w14:paraId="2C2E9CE9" w14:textId="77777777" w:rsidR="00127FEB" w:rsidRPr="00127FEB" w:rsidRDefault="00127FEB" w:rsidP="00127FEB">
      <w:pPr>
        <w:pStyle w:val="EndNoteBibliography"/>
      </w:pPr>
      <w:r w:rsidRPr="00127FEB">
        <w:t>9.</w:t>
      </w:r>
      <w:r w:rsidRPr="00127FEB">
        <w:tab/>
        <w:t>Ware JE, Jr., Sherbourne CD. The MOS 36-item short-form health survey (SF-36). I. Conceptual framework and item selection. Med Care. 1992;30(6):473-83.</w:t>
      </w:r>
    </w:p>
    <w:p w14:paraId="5C4CE483" w14:textId="77777777" w:rsidR="00127FEB" w:rsidRPr="00127FEB" w:rsidRDefault="00127FEB" w:rsidP="00127FEB">
      <w:pPr>
        <w:pStyle w:val="EndNoteBibliography"/>
      </w:pPr>
      <w:r w:rsidRPr="00127FEB">
        <w:t>10.</w:t>
      </w:r>
      <w:r w:rsidRPr="00127FEB">
        <w:tab/>
        <w:t>Bowling A, Bond M, Jenkinson C, Lamping DL. Short Form 36 (SF-36) Health Survey questionnaire: which normative data should be used? Comparisons between the norms provided by the Omnibus Survey in Britain, the Health Survey for England and the Oxford Healthy Life Survey. J Public Health Med. 1999;21(3):255-70.</w:t>
      </w:r>
    </w:p>
    <w:p w14:paraId="70DFE739" w14:textId="0BC9EB19" w:rsidR="000568A0" w:rsidRDefault="009B7749" w:rsidP="000568A0">
      <w:r>
        <w:fldChar w:fldCharType="end"/>
      </w:r>
      <w:r w:rsidR="000568A0">
        <w:br w:type="page"/>
      </w:r>
    </w:p>
    <w:p w14:paraId="568BD3D4" w14:textId="5F91A125" w:rsidR="009B7749" w:rsidRDefault="009B7749" w:rsidP="009B7749">
      <w:r>
        <w:lastRenderedPageBreak/>
        <w:t>Datasets used:</w:t>
      </w:r>
    </w:p>
    <w:p w14:paraId="4D4A4A46" w14:textId="77777777" w:rsidR="009B7749" w:rsidRDefault="009B7749" w:rsidP="009B7749">
      <w:pPr>
        <w:pStyle w:val="ListParagraph"/>
        <w:numPr>
          <w:ilvl w:val="0"/>
          <w:numId w:val="1"/>
        </w:numPr>
      </w:pPr>
      <w:r>
        <w:t>Department of Health and Social Care weekly tracker</w:t>
      </w:r>
    </w:p>
    <w:p w14:paraId="36104C9A" w14:textId="77777777" w:rsidR="009B7749" w:rsidRDefault="009B7749" w:rsidP="009B7749">
      <w:pPr>
        <w:pStyle w:val="ListParagraph"/>
        <w:numPr>
          <w:ilvl w:val="1"/>
          <w:numId w:val="1"/>
        </w:numPr>
      </w:pPr>
      <w:r>
        <w:t>Tracking DHSC marketing, coronavirus attitudes, beliefs, knowledge, reported behaviour, satisfaction with Government response, credibility of Government.</w:t>
      </w:r>
    </w:p>
    <w:p w14:paraId="2A577C60" w14:textId="72862EC5" w:rsidR="009B7749" w:rsidRDefault="009B7749" w:rsidP="009B7749">
      <w:pPr>
        <w:pStyle w:val="ListParagraph"/>
        <w:numPr>
          <w:ilvl w:val="1"/>
          <w:numId w:val="1"/>
        </w:numPr>
      </w:pPr>
      <w:r>
        <w:t>Data collected weekly (Monday to Wednesday) since late January.</w:t>
      </w:r>
    </w:p>
    <w:p w14:paraId="20BD3541" w14:textId="21C1FADC" w:rsidR="00916262" w:rsidRDefault="00916262" w:rsidP="009B7749">
      <w:pPr>
        <w:pStyle w:val="ListParagraph"/>
        <w:numPr>
          <w:ilvl w:val="1"/>
          <w:numId w:val="1"/>
        </w:numPr>
      </w:pPr>
      <w:r>
        <w:t>We</w:t>
      </w:r>
      <w:r w:rsidR="001477EA">
        <w:t xml:space="preserve"> used linear regressions to</w:t>
      </w:r>
      <w:r>
        <w:t xml:space="preserve"> investigate associations between </w:t>
      </w:r>
      <w:r w:rsidR="00096F12">
        <w:t>independent</w:t>
      </w:r>
      <w:r w:rsidR="001477EA">
        <w:t xml:space="preserve"> </w:t>
      </w:r>
      <w:r w:rsidR="004F4A10">
        <w:t>variables</w:t>
      </w:r>
      <w:r w:rsidR="001477EA">
        <w:t xml:space="preserve"> and </w:t>
      </w:r>
      <w:r w:rsidR="006F7C50">
        <w:t xml:space="preserve">mental wellbeing (as measured by the </w:t>
      </w:r>
      <w:r w:rsidR="006F7C50" w:rsidRPr="006F7C50">
        <w:t>Short Warwick-Edinburgh Mental Wellbeing Scale</w:t>
      </w:r>
      <w:r w:rsidR="001477EA">
        <w:t xml:space="preserve">; </w:t>
      </w:r>
      <w:r w:rsidR="006F7C50" w:rsidRPr="006F7C50">
        <w:t>SWEMWBS</w:t>
      </w:r>
      <w:r w:rsidR="001477EA">
        <w:t>. NB – raw scores were used to investigate associations</w:t>
      </w:r>
      <w:r w:rsidR="006F7C50" w:rsidRPr="006F7C50">
        <w:t>)</w:t>
      </w:r>
      <w:r w:rsidR="001477EA">
        <w:t>.</w:t>
      </w:r>
      <w:r w:rsidR="006F7C50">
        <w:t xml:space="preserve"> </w:t>
      </w:r>
    </w:p>
    <w:p w14:paraId="48E6BED2" w14:textId="0F138C86" w:rsidR="001477EA" w:rsidRDefault="001477EA" w:rsidP="009B7749">
      <w:pPr>
        <w:pStyle w:val="ListParagraph"/>
        <w:numPr>
          <w:ilvl w:val="1"/>
          <w:numId w:val="1"/>
        </w:numPr>
      </w:pPr>
      <w:r>
        <w:t xml:space="preserve">We used logistic regressions to investigate associations between </w:t>
      </w:r>
      <w:r w:rsidR="00096F12">
        <w:t xml:space="preserve">independent </w:t>
      </w:r>
      <w:r w:rsidR="004F4A10">
        <w:t>variables</w:t>
      </w:r>
      <w:r>
        <w:t xml:space="preserve"> and mental distress (defined as a score of 3 or more on the PHQ-4).</w:t>
      </w:r>
    </w:p>
    <w:p w14:paraId="5A17AC64" w14:textId="1D0FDEEE" w:rsidR="001477EA" w:rsidRDefault="001477EA" w:rsidP="009B7749">
      <w:pPr>
        <w:pStyle w:val="ListParagraph"/>
        <w:numPr>
          <w:ilvl w:val="1"/>
          <w:numId w:val="1"/>
        </w:numPr>
      </w:pPr>
      <w:r>
        <w:t xml:space="preserve">We used linear regressions to investigate associations between </w:t>
      </w:r>
      <w:r w:rsidR="00696C86">
        <w:t xml:space="preserve">independent </w:t>
      </w:r>
      <w:r w:rsidR="004F4A10">
        <w:t>variables</w:t>
      </w:r>
      <w:r>
        <w:t xml:space="preserve"> and self-reported general health</w:t>
      </w:r>
      <w:r w:rsidR="00C914DD">
        <w:t xml:space="preserve"> (as measured by the first item of the SF36)</w:t>
      </w:r>
      <w:r>
        <w:t>.</w:t>
      </w:r>
    </w:p>
    <w:p w14:paraId="3FD8BF42" w14:textId="5FB3B458" w:rsidR="00D4536E" w:rsidRDefault="001477EA" w:rsidP="00D4536E">
      <w:pPr>
        <w:pStyle w:val="ListParagraph"/>
        <w:numPr>
          <w:ilvl w:val="1"/>
          <w:numId w:val="1"/>
        </w:numPr>
      </w:pPr>
      <w:r>
        <w:t>All analyse</w:t>
      </w:r>
      <w:r w:rsidR="00B87D71">
        <w:t>s</w:t>
      </w:r>
      <w:r>
        <w:t xml:space="preserve"> controlled for</w:t>
      </w:r>
      <w:r w:rsidR="002E61FD">
        <w:t xml:space="preserve"> g</w:t>
      </w:r>
      <w:r w:rsidR="002E61FD" w:rsidRPr="002E61FD">
        <w:t xml:space="preserve">ender, age, </w:t>
      </w:r>
      <w:r w:rsidR="002E61FD">
        <w:t xml:space="preserve">having a </w:t>
      </w:r>
      <w:r w:rsidR="002E61FD" w:rsidRPr="002E61FD">
        <w:t xml:space="preserve">dependent children, </w:t>
      </w:r>
      <w:r w:rsidR="002E61FD">
        <w:t xml:space="preserve">having a </w:t>
      </w:r>
      <w:r w:rsidR="002E61FD" w:rsidRPr="002E61FD">
        <w:t xml:space="preserve">coronavirus-relevant chronic illness, </w:t>
      </w:r>
      <w:r w:rsidR="002E61FD">
        <w:t xml:space="preserve">having a </w:t>
      </w:r>
      <w:r w:rsidR="000B4590">
        <w:t>mental health condition</w:t>
      </w:r>
      <w:r w:rsidR="002E61FD" w:rsidRPr="002E61FD">
        <w:t xml:space="preserve">, </w:t>
      </w:r>
      <w:r w:rsidR="000B4590">
        <w:t xml:space="preserve">a </w:t>
      </w:r>
      <w:r w:rsidR="002E61FD" w:rsidRPr="002E61FD">
        <w:t xml:space="preserve">household member </w:t>
      </w:r>
      <w:r w:rsidR="000B4590">
        <w:t xml:space="preserve">having </w:t>
      </w:r>
      <w:r w:rsidR="002E61FD" w:rsidRPr="002E61FD">
        <w:t xml:space="preserve">any chronic illness, employment status (working vs not), </w:t>
      </w:r>
      <w:r w:rsidR="000B4590">
        <w:t>index of multiple deprivation</w:t>
      </w:r>
      <w:r w:rsidR="002E61FD" w:rsidRPr="002E61FD">
        <w:t xml:space="preserve">, ethnicity, education, region, </w:t>
      </w:r>
      <w:r w:rsidR="00D4536E">
        <w:t xml:space="preserve">and </w:t>
      </w:r>
      <w:r w:rsidR="002E61FD" w:rsidRPr="002E61FD">
        <w:t>living alone</w:t>
      </w:r>
      <w:r w:rsidR="00D4536E">
        <w:t>.</w:t>
      </w:r>
    </w:p>
    <w:p w14:paraId="722653FE" w14:textId="28F4B084" w:rsidR="00D4536E" w:rsidRDefault="00D4536E" w:rsidP="009B7749">
      <w:pPr>
        <w:pStyle w:val="ListParagraph"/>
        <w:numPr>
          <w:ilvl w:val="1"/>
          <w:numId w:val="1"/>
        </w:numPr>
      </w:pPr>
      <w:r>
        <w:t>PHQ-4 was included in Wave 13 (</w:t>
      </w:r>
      <w:r w:rsidR="00C55F54">
        <w:t xml:space="preserve">data collected </w:t>
      </w:r>
      <w:r w:rsidR="0074490F" w:rsidRPr="0074490F">
        <w:t>20 - 22 April</w:t>
      </w:r>
      <w:r w:rsidR="0074490F">
        <w:t>, n=</w:t>
      </w:r>
      <w:r w:rsidR="000A0262">
        <w:t>2013</w:t>
      </w:r>
      <w:r w:rsidR="00C914DD">
        <w:t xml:space="preserve">) and Wave 14 (data collected </w:t>
      </w:r>
      <w:r w:rsidR="0074490F" w:rsidRPr="0074490F">
        <w:t>27 - 29 April</w:t>
      </w:r>
      <w:r w:rsidR="000A0262">
        <w:t>, n=2000</w:t>
      </w:r>
      <w:r w:rsidR="00C914DD">
        <w:t xml:space="preserve">). The </w:t>
      </w:r>
      <w:r w:rsidR="00C914DD" w:rsidRPr="006F7C50">
        <w:t>Short Warwick-Edinburgh Mental Wellbeing Scale</w:t>
      </w:r>
      <w:r w:rsidR="00C914DD">
        <w:t xml:space="preserve"> and self-reported general health </w:t>
      </w:r>
      <w:r w:rsidR="0074490F">
        <w:t>were only included in Wave 14.</w:t>
      </w:r>
    </w:p>
    <w:p w14:paraId="54041643" w14:textId="77777777" w:rsidR="009B7749" w:rsidRDefault="009B7749" w:rsidP="009B7749">
      <w:pPr>
        <w:pStyle w:val="ListParagraph"/>
        <w:numPr>
          <w:ilvl w:val="1"/>
          <w:numId w:val="1"/>
        </w:numPr>
      </w:pPr>
      <w:r>
        <w:t>Market research company commissioned: BMG Research.</w:t>
      </w:r>
    </w:p>
    <w:p w14:paraId="3BD6E062" w14:textId="5F3940DF" w:rsidR="009B7749" w:rsidRDefault="009B7749" w:rsidP="009B7749"/>
    <w:p w14:paraId="327A89CC" w14:textId="22052855" w:rsidR="00F40772" w:rsidRDefault="00F40772" w:rsidP="009B7749"/>
    <w:p w14:paraId="3AE91AD3" w14:textId="1BB6D13E" w:rsidR="00F40772" w:rsidRDefault="00F40772" w:rsidP="009B7749"/>
    <w:p w14:paraId="1E56ABBB" w14:textId="77777777" w:rsidR="00F40772" w:rsidRDefault="00F40772" w:rsidP="009B7749"/>
    <w:p w14:paraId="66A9DD90" w14:textId="77777777" w:rsidR="00E5275D" w:rsidRDefault="00E5275D" w:rsidP="00E5275D">
      <w:pPr>
        <w:rPr>
          <w:i/>
          <w:iCs/>
        </w:rPr>
      </w:pPr>
      <w:r w:rsidRPr="002D2700">
        <w:rPr>
          <w:i/>
          <w:iCs/>
        </w:rPr>
        <w:t xml:space="preserve">Please note that this work </w:t>
      </w:r>
      <w:r>
        <w:rPr>
          <w:i/>
          <w:iCs/>
        </w:rPr>
        <w:t xml:space="preserve">has been conducted </w:t>
      </w:r>
      <w:proofErr w:type="gramStart"/>
      <w:r w:rsidRPr="002D2700">
        <w:rPr>
          <w:i/>
          <w:iCs/>
        </w:rPr>
        <w:t>rapid</w:t>
      </w:r>
      <w:r>
        <w:rPr>
          <w:i/>
          <w:iCs/>
        </w:rPr>
        <w:t>ly</w:t>
      </w:r>
      <w:r w:rsidRPr="002D2700">
        <w:rPr>
          <w:i/>
          <w:iCs/>
        </w:rPr>
        <w:t xml:space="preserve">, </w:t>
      </w:r>
      <w:r>
        <w:rPr>
          <w:i/>
          <w:iCs/>
        </w:rPr>
        <w:t>and</w:t>
      </w:r>
      <w:proofErr w:type="gramEnd"/>
      <w:r>
        <w:rPr>
          <w:i/>
          <w:iCs/>
        </w:rPr>
        <w:t xml:space="preserve"> has </w:t>
      </w:r>
      <w:r w:rsidRPr="002D2700">
        <w:rPr>
          <w:i/>
          <w:iCs/>
        </w:rPr>
        <w:t xml:space="preserve">not </w:t>
      </w:r>
      <w:r>
        <w:rPr>
          <w:i/>
          <w:iCs/>
        </w:rPr>
        <w:t xml:space="preserve">been </w:t>
      </w:r>
      <w:r w:rsidRPr="002D2700">
        <w:rPr>
          <w:i/>
          <w:iCs/>
        </w:rPr>
        <w:t xml:space="preserve">peer reviewed </w:t>
      </w:r>
      <w:r>
        <w:rPr>
          <w:i/>
          <w:iCs/>
        </w:rPr>
        <w:t>or</w:t>
      </w:r>
      <w:r w:rsidRPr="002D2700">
        <w:rPr>
          <w:i/>
          <w:iCs/>
        </w:rPr>
        <w:t xml:space="preserve"> subject to normal quality control measures.</w:t>
      </w:r>
    </w:p>
    <w:p w14:paraId="45EB15A3" w14:textId="77777777" w:rsidR="00E5275D" w:rsidRDefault="00E5275D" w:rsidP="00E5275D"/>
    <w:p w14:paraId="3D6AD37D" w14:textId="27A9BD79" w:rsidR="009B7749" w:rsidRDefault="009B7749" w:rsidP="00E5275D">
      <w:pPr>
        <w:pStyle w:val="Footer"/>
        <w:spacing w:line="360" w:lineRule="auto"/>
      </w:pPr>
      <w:r>
        <w:t xml:space="preserve">Dr Louise E. Smith (KCL), </w:t>
      </w:r>
      <w:r w:rsidR="0078281C">
        <w:t xml:space="preserve">Dr Henry W.W. Potts (UCL), </w:t>
      </w:r>
      <w:r>
        <w:t xml:space="preserve">Professor Nicola T. Fear (KCL), Professor Susan Michie (UCL), Professor Richard </w:t>
      </w:r>
      <w:proofErr w:type="spellStart"/>
      <w:r>
        <w:t>Aml</w:t>
      </w:r>
      <w:r>
        <w:rPr>
          <w:rFonts w:cs="Times"/>
        </w:rPr>
        <w:t>ȏ</w:t>
      </w:r>
      <w:r>
        <w:t>t</w:t>
      </w:r>
      <w:proofErr w:type="spellEnd"/>
      <w:r>
        <w:t xml:space="preserve"> (PHE), Dr G James Rubin (KCL)</w:t>
      </w:r>
    </w:p>
    <w:p w14:paraId="06329C79" w14:textId="77777777" w:rsidR="00E5275D" w:rsidRDefault="00E5275D" w:rsidP="00E5275D">
      <w:pPr>
        <w:pStyle w:val="Footer"/>
        <w:spacing w:line="360" w:lineRule="auto"/>
      </w:pPr>
    </w:p>
    <w:p w14:paraId="6037C4F5" w14:textId="00A20FE5" w:rsidR="009B7749" w:rsidRPr="002B4C6F" w:rsidRDefault="009B7749" w:rsidP="00E5275D">
      <w:pPr>
        <w:pStyle w:val="Footer"/>
        <w:spacing w:line="360" w:lineRule="auto"/>
      </w:pPr>
      <w:r>
        <w:t xml:space="preserve">Contact details: </w:t>
      </w:r>
      <w:hyperlink r:id="rId17" w:history="1">
        <w:r w:rsidRPr="00506342">
          <w:rPr>
            <w:rStyle w:val="Hyperlink"/>
          </w:rPr>
          <w:t>louise.e.smith@kcl.ac.uk</w:t>
        </w:r>
      </w:hyperlink>
      <w:r>
        <w:t xml:space="preserve">, </w:t>
      </w:r>
      <w:hyperlink r:id="rId18" w:history="1">
        <w:r w:rsidRPr="00C3347A">
          <w:rPr>
            <w:rStyle w:val="Hyperlink"/>
          </w:rPr>
          <w:t>richard.amlot@phe.gov.uk</w:t>
        </w:r>
      </w:hyperlink>
      <w:r>
        <w:t xml:space="preserve">, </w:t>
      </w:r>
      <w:hyperlink r:id="rId19" w:history="1">
        <w:r>
          <w:rPr>
            <w:rStyle w:val="Hyperlink"/>
          </w:rPr>
          <w:t>g</w:t>
        </w:r>
        <w:r w:rsidRPr="00506342">
          <w:rPr>
            <w:rStyle w:val="Hyperlink"/>
          </w:rPr>
          <w:t>ideon.rubin@kcl.ac.uk</w:t>
        </w:r>
      </w:hyperlink>
      <w:r>
        <w:t xml:space="preserve"> </w:t>
      </w:r>
    </w:p>
    <w:sectPr w:rsidR="009B7749" w:rsidRPr="002B4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3A22B" w14:textId="77777777" w:rsidR="00E60E38" w:rsidRDefault="00E60E38" w:rsidP="00B53E58">
      <w:pPr>
        <w:spacing w:after="0" w:line="240" w:lineRule="auto"/>
      </w:pPr>
      <w:r>
        <w:separator/>
      </w:r>
    </w:p>
  </w:endnote>
  <w:endnote w:type="continuationSeparator" w:id="0">
    <w:p w14:paraId="05EA2CAF" w14:textId="77777777" w:rsidR="00E60E38" w:rsidRDefault="00E60E38" w:rsidP="00B5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90B9" w14:textId="77777777" w:rsidR="00066B92" w:rsidRDefault="00066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18364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3DA33" w14:textId="734ED1CC" w:rsidR="00066B92" w:rsidRDefault="00066B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CFB8A5" w14:textId="790C82D3" w:rsidR="00B53E58" w:rsidRPr="004C6CE2" w:rsidRDefault="00B53E58" w:rsidP="004C6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474EB" w14:textId="77777777" w:rsidR="00066B92" w:rsidRDefault="00066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C5631" w14:textId="77777777" w:rsidR="00E60E38" w:rsidRDefault="00E60E38" w:rsidP="00B53E58">
      <w:pPr>
        <w:spacing w:after="0" w:line="240" w:lineRule="auto"/>
      </w:pPr>
      <w:r>
        <w:separator/>
      </w:r>
    </w:p>
  </w:footnote>
  <w:footnote w:type="continuationSeparator" w:id="0">
    <w:p w14:paraId="4A8A58D7" w14:textId="77777777" w:rsidR="00E60E38" w:rsidRDefault="00E60E38" w:rsidP="00B5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2EC9" w14:textId="77777777" w:rsidR="00066B92" w:rsidRDefault="00066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70108" w14:textId="0328F303" w:rsidR="00B53E58" w:rsidRDefault="00F86DF7" w:rsidP="00B53E58">
    <w:pPr>
      <w:pStyle w:val="Header"/>
      <w:ind w:left="-1418" w:right="-96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1B3929" wp14:editId="373216C7">
          <wp:simplePos x="0" y="0"/>
          <wp:positionH relativeFrom="margin">
            <wp:posOffset>2259330</wp:posOffset>
          </wp:positionH>
          <wp:positionV relativeFrom="paragraph">
            <wp:posOffset>4445</wp:posOffset>
          </wp:positionV>
          <wp:extent cx="2381250" cy="563902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63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C8DC93" wp14:editId="36363998">
          <wp:simplePos x="0" y="0"/>
          <wp:positionH relativeFrom="column">
            <wp:posOffset>-520700</wp:posOffset>
          </wp:positionH>
          <wp:positionV relativeFrom="paragraph">
            <wp:posOffset>140335</wp:posOffset>
          </wp:positionV>
          <wp:extent cx="2305685" cy="31813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92"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E58">
      <w:rPr>
        <w:noProof/>
      </w:rPr>
      <w:drawing>
        <wp:anchor distT="0" distB="0" distL="114300" distR="114300" simplePos="0" relativeHeight="251661312" behindDoc="0" locked="0" layoutInCell="1" allowOverlap="1" wp14:anchorId="0E08C3EE" wp14:editId="516A48DC">
          <wp:simplePos x="0" y="0"/>
          <wp:positionH relativeFrom="column">
            <wp:posOffset>5388197</wp:posOffset>
          </wp:positionH>
          <wp:positionV relativeFrom="paragraph">
            <wp:posOffset>-272903</wp:posOffset>
          </wp:positionV>
          <wp:extent cx="910064" cy="1116478"/>
          <wp:effectExtent l="0" t="0" r="4445" b="762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064" cy="111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E50E4D" w14:textId="418D88FC" w:rsidR="00B53E58" w:rsidRDefault="00B53E58" w:rsidP="00B53E58">
    <w:pPr>
      <w:pStyle w:val="Header"/>
      <w:ind w:left="-1418" w:right="-96"/>
    </w:pPr>
  </w:p>
  <w:p w14:paraId="5F47507F" w14:textId="7F55B3BB" w:rsidR="00B53E58" w:rsidRDefault="00B53E58" w:rsidP="00B53E58">
    <w:pPr>
      <w:pStyle w:val="Header"/>
      <w:ind w:left="-1418" w:right="-96"/>
    </w:pPr>
  </w:p>
  <w:p w14:paraId="5C6EC28F" w14:textId="30A1393F" w:rsidR="00B53E58" w:rsidRDefault="00B53E58" w:rsidP="00B53E58">
    <w:pPr>
      <w:pStyle w:val="Header"/>
      <w:ind w:left="-1418" w:right="-96"/>
    </w:pPr>
  </w:p>
  <w:p w14:paraId="141313E6" w14:textId="77777777" w:rsidR="00B53E58" w:rsidRDefault="00B53E58" w:rsidP="00B53E58">
    <w:pPr>
      <w:pStyle w:val="Header"/>
      <w:ind w:left="-1418" w:right="-96"/>
    </w:pPr>
  </w:p>
  <w:p w14:paraId="0446CF3D" w14:textId="32822A86" w:rsidR="00B53E58" w:rsidRDefault="00B53E58" w:rsidP="00B53E58">
    <w:pPr>
      <w:pStyle w:val="Header"/>
      <w:ind w:left="-1418" w:right="-9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58D38" w14:textId="77777777" w:rsidR="00066B92" w:rsidRDefault="00066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416A8"/>
    <w:multiLevelType w:val="hybridMultilevel"/>
    <w:tmpl w:val="CB76EE20"/>
    <w:lvl w:ilvl="0" w:tplc="E152915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C3F66228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F1342"/>
    <w:multiLevelType w:val="hybridMultilevel"/>
    <w:tmpl w:val="28BAC486"/>
    <w:lvl w:ilvl="0" w:tplc="E1529156">
      <w:numFmt w:val="bullet"/>
      <w:pStyle w:val="EndNoteBibliographyTitle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01F34"/>
    <w:multiLevelType w:val="hybridMultilevel"/>
    <w:tmpl w:val="AF0017B2"/>
    <w:lvl w:ilvl="0" w:tplc="C3F6622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B05C0"/>
    <w:multiLevelType w:val="hybridMultilevel"/>
    <w:tmpl w:val="F940CAF6"/>
    <w:lvl w:ilvl="0" w:tplc="C3F6622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E0041"/>
    <w:multiLevelType w:val="hybridMultilevel"/>
    <w:tmpl w:val="51662D1C"/>
    <w:lvl w:ilvl="0" w:tplc="D12C1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sd52apfcatzr4eas2c50xv5w22frvd0sp92&quot;&gt;My EndNote Library&lt;record-ids&gt;&lt;item&gt;1130&lt;/item&gt;&lt;item&gt;1534&lt;/item&gt;&lt;item&gt;1541&lt;/item&gt;&lt;item&gt;1542&lt;/item&gt;&lt;item&gt;1544&lt;/item&gt;&lt;item&gt;1546&lt;/item&gt;&lt;item&gt;1547&lt;/item&gt;&lt;item&gt;1549&lt;/item&gt;&lt;item&gt;1550&lt;/item&gt;&lt;item&gt;1551&lt;/item&gt;&lt;/record-ids&gt;&lt;/item&gt;&lt;/Libraries&gt;"/>
  </w:docVars>
  <w:rsids>
    <w:rsidRoot w:val="00B53E58"/>
    <w:rsid w:val="00004BB3"/>
    <w:rsid w:val="00033255"/>
    <w:rsid w:val="00034B77"/>
    <w:rsid w:val="00042A89"/>
    <w:rsid w:val="000455B9"/>
    <w:rsid w:val="00054030"/>
    <w:rsid w:val="000568A0"/>
    <w:rsid w:val="0006101D"/>
    <w:rsid w:val="0006555F"/>
    <w:rsid w:val="00066B09"/>
    <w:rsid w:val="00066B92"/>
    <w:rsid w:val="00070771"/>
    <w:rsid w:val="00076A70"/>
    <w:rsid w:val="000777AC"/>
    <w:rsid w:val="00087AC4"/>
    <w:rsid w:val="00095E8E"/>
    <w:rsid w:val="00096F12"/>
    <w:rsid w:val="000A0262"/>
    <w:rsid w:val="000A134B"/>
    <w:rsid w:val="000A2DF3"/>
    <w:rsid w:val="000B0CF2"/>
    <w:rsid w:val="000B26D5"/>
    <w:rsid w:val="000B4590"/>
    <w:rsid w:val="000F0848"/>
    <w:rsid w:val="000F142A"/>
    <w:rsid w:val="000F2438"/>
    <w:rsid w:val="0010022F"/>
    <w:rsid w:val="00104352"/>
    <w:rsid w:val="001072A1"/>
    <w:rsid w:val="00111355"/>
    <w:rsid w:val="00113C7E"/>
    <w:rsid w:val="0012342A"/>
    <w:rsid w:val="00124194"/>
    <w:rsid w:val="00127FEB"/>
    <w:rsid w:val="00144FB9"/>
    <w:rsid w:val="0014562E"/>
    <w:rsid w:val="001477EA"/>
    <w:rsid w:val="001539DC"/>
    <w:rsid w:val="0016754D"/>
    <w:rsid w:val="00170E26"/>
    <w:rsid w:val="001761E7"/>
    <w:rsid w:val="001762AF"/>
    <w:rsid w:val="00196232"/>
    <w:rsid w:val="00197423"/>
    <w:rsid w:val="001A37A3"/>
    <w:rsid w:val="001A662A"/>
    <w:rsid w:val="001B3A71"/>
    <w:rsid w:val="001C536E"/>
    <w:rsid w:val="001C5E86"/>
    <w:rsid w:val="001C7965"/>
    <w:rsid w:val="001D2506"/>
    <w:rsid w:val="001D6057"/>
    <w:rsid w:val="001E5B29"/>
    <w:rsid w:val="001F0DA0"/>
    <w:rsid w:val="001F4349"/>
    <w:rsid w:val="001F5AD8"/>
    <w:rsid w:val="00202A96"/>
    <w:rsid w:val="0021606A"/>
    <w:rsid w:val="0021776C"/>
    <w:rsid w:val="002177C5"/>
    <w:rsid w:val="00220756"/>
    <w:rsid w:val="002260FB"/>
    <w:rsid w:val="00235F05"/>
    <w:rsid w:val="00237878"/>
    <w:rsid w:val="002424DB"/>
    <w:rsid w:val="00260875"/>
    <w:rsid w:val="002622B0"/>
    <w:rsid w:val="0027512E"/>
    <w:rsid w:val="00292C70"/>
    <w:rsid w:val="002A2BAD"/>
    <w:rsid w:val="002A2F97"/>
    <w:rsid w:val="002A30D8"/>
    <w:rsid w:val="002A7A0F"/>
    <w:rsid w:val="002B4C6F"/>
    <w:rsid w:val="002B6A95"/>
    <w:rsid w:val="002D1116"/>
    <w:rsid w:val="002D40C9"/>
    <w:rsid w:val="002E1FE7"/>
    <w:rsid w:val="002E4F77"/>
    <w:rsid w:val="002E61FD"/>
    <w:rsid w:val="002F27D0"/>
    <w:rsid w:val="002F37CB"/>
    <w:rsid w:val="002F55BA"/>
    <w:rsid w:val="00304E60"/>
    <w:rsid w:val="003254DA"/>
    <w:rsid w:val="00336376"/>
    <w:rsid w:val="00346990"/>
    <w:rsid w:val="003525AA"/>
    <w:rsid w:val="00355B2E"/>
    <w:rsid w:val="00356019"/>
    <w:rsid w:val="00357839"/>
    <w:rsid w:val="00357B37"/>
    <w:rsid w:val="0036203B"/>
    <w:rsid w:val="00363F64"/>
    <w:rsid w:val="00372BF5"/>
    <w:rsid w:val="00380F5F"/>
    <w:rsid w:val="00386460"/>
    <w:rsid w:val="00394003"/>
    <w:rsid w:val="003A30C9"/>
    <w:rsid w:val="003A5927"/>
    <w:rsid w:val="003B19DE"/>
    <w:rsid w:val="003B5CEE"/>
    <w:rsid w:val="003B743E"/>
    <w:rsid w:val="003C0DB8"/>
    <w:rsid w:val="003C2599"/>
    <w:rsid w:val="003C471F"/>
    <w:rsid w:val="003C49D5"/>
    <w:rsid w:val="003C5C73"/>
    <w:rsid w:val="003D276D"/>
    <w:rsid w:val="003E209E"/>
    <w:rsid w:val="003E2119"/>
    <w:rsid w:val="003F3162"/>
    <w:rsid w:val="003F5A3E"/>
    <w:rsid w:val="00407B03"/>
    <w:rsid w:val="004102CA"/>
    <w:rsid w:val="004122D9"/>
    <w:rsid w:val="00415162"/>
    <w:rsid w:val="004227E8"/>
    <w:rsid w:val="00425E37"/>
    <w:rsid w:val="00426AE8"/>
    <w:rsid w:val="00427A65"/>
    <w:rsid w:val="004316B0"/>
    <w:rsid w:val="00454FFA"/>
    <w:rsid w:val="00457FF4"/>
    <w:rsid w:val="004711C6"/>
    <w:rsid w:val="0047601D"/>
    <w:rsid w:val="0047732D"/>
    <w:rsid w:val="00483023"/>
    <w:rsid w:val="004873B9"/>
    <w:rsid w:val="00494D8F"/>
    <w:rsid w:val="00495FE2"/>
    <w:rsid w:val="004A31B5"/>
    <w:rsid w:val="004A59C8"/>
    <w:rsid w:val="004A6185"/>
    <w:rsid w:val="004A65D9"/>
    <w:rsid w:val="004B6026"/>
    <w:rsid w:val="004C6307"/>
    <w:rsid w:val="004C6CE2"/>
    <w:rsid w:val="004C791B"/>
    <w:rsid w:val="004D36D9"/>
    <w:rsid w:val="004D6825"/>
    <w:rsid w:val="004E6AE9"/>
    <w:rsid w:val="004E7A73"/>
    <w:rsid w:val="004F44EE"/>
    <w:rsid w:val="004F4A10"/>
    <w:rsid w:val="00503F6C"/>
    <w:rsid w:val="0053077B"/>
    <w:rsid w:val="0053588E"/>
    <w:rsid w:val="005550D1"/>
    <w:rsid w:val="005574C5"/>
    <w:rsid w:val="00563311"/>
    <w:rsid w:val="00566482"/>
    <w:rsid w:val="00573853"/>
    <w:rsid w:val="005837D9"/>
    <w:rsid w:val="005A2ACB"/>
    <w:rsid w:val="005A40C0"/>
    <w:rsid w:val="005A63C7"/>
    <w:rsid w:val="005B1ACF"/>
    <w:rsid w:val="005C6B28"/>
    <w:rsid w:val="005D25B3"/>
    <w:rsid w:val="005E5D6B"/>
    <w:rsid w:val="005F5C5B"/>
    <w:rsid w:val="0061272F"/>
    <w:rsid w:val="00617515"/>
    <w:rsid w:val="00627804"/>
    <w:rsid w:val="00632755"/>
    <w:rsid w:val="00633E82"/>
    <w:rsid w:val="00637237"/>
    <w:rsid w:val="006374A0"/>
    <w:rsid w:val="00647725"/>
    <w:rsid w:val="006505DF"/>
    <w:rsid w:val="00655F3A"/>
    <w:rsid w:val="00663A9F"/>
    <w:rsid w:val="006655C3"/>
    <w:rsid w:val="00667891"/>
    <w:rsid w:val="00674937"/>
    <w:rsid w:val="006750BF"/>
    <w:rsid w:val="00681155"/>
    <w:rsid w:val="00682EAE"/>
    <w:rsid w:val="00685E64"/>
    <w:rsid w:val="00696117"/>
    <w:rsid w:val="00696C86"/>
    <w:rsid w:val="006A13FE"/>
    <w:rsid w:val="006A364C"/>
    <w:rsid w:val="006A7DC1"/>
    <w:rsid w:val="006B0CBC"/>
    <w:rsid w:val="006C4D95"/>
    <w:rsid w:val="006C5352"/>
    <w:rsid w:val="006C59E5"/>
    <w:rsid w:val="006C5F8D"/>
    <w:rsid w:val="006C6D90"/>
    <w:rsid w:val="006D38D8"/>
    <w:rsid w:val="006E1153"/>
    <w:rsid w:val="006E3332"/>
    <w:rsid w:val="006E660E"/>
    <w:rsid w:val="006F7B5A"/>
    <w:rsid w:val="006F7C50"/>
    <w:rsid w:val="00724A45"/>
    <w:rsid w:val="00726C62"/>
    <w:rsid w:val="00740874"/>
    <w:rsid w:val="0074111C"/>
    <w:rsid w:val="0074490F"/>
    <w:rsid w:val="007469AE"/>
    <w:rsid w:val="00756028"/>
    <w:rsid w:val="007560BF"/>
    <w:rsid w:val="00764C35"/>
    <w:rsid w:val="00765354"/>
    <w:rsid w:val="00773C97"/>
    <w:rsid w:val="0078281C"/>
    <w:rsid w:val="00786CCE"/>
    <w:rsid w:val="00793244"/>
    <w:rsid w:val="007949CD"/>
    <w:rsid w:val="007A00E0"/>
    <w:rsid w:val="007A1A4E"/>
    <w:rsid w:val="007A2716"/>
    <w:rsid w:val="007B0BB7"/>
    <w:rsid w:val="007B234B"/>
    <w:rsid w:val="007C33DC"/>
    <w:rsid w:val="007C5AB7"/>
    <w:rsid w:val="007D5C30"/>
    <w:rsid w:val="007E0C66"/>
    <w:rsid w:val="007E4892"/>
    <w:rsid w:val="007E6307"/>
    <w:rsid w:val="007E691F"/>
    <w:rsid w:val="007F094F"/>
    <w:rsid w:val="007F34C4"/>
    <w:rsid w:val="007F70B3"/>
    <w:rsid w:val="008026E2"/>
    <w:rsid w:val="008052F5"/>
    <w:rsid w:val="008076E8"/>
    <w:rsid w:val="008124EA"/>
    <w:rsid w:val="00837B47"/>
    <w:rsid w:val="00842B14"/>
    <w:rsid w:val="00842BE9"/>
    <w:rsid w:val="00855067"/>
    <w:rsid w:val="00863989"/>
    <w:rsid w:val="0087407F"/>
    <w:rsid w:val="00875091"/>
    <w:rsid w:val="00890704"/>
    <w:rsid w:val="008A0034"/>
    <w:rsid w:val="008A43D1"/>
    <w:rsid w:val="008A5A73"/>
    <w:rsid w:val="008A5B30"/>
    <w:rsid w:val="008A66E9"/>
    <w:rsid w:val="008B5234"/>
    <w:rsid w:val="008C4608"/>
    <w:rsid w:val="008E2CCB"/>
    <w:rsid w:val="008E3ECA"/>
    <w:rsid w:val="008E567A"/>
    <w:rsid w:val="008F5944"/>
    <w:rsid w:val="0090583C"/>
    <w:rsid w:val="009058B0"/>
    <w:rsid w:val="00906457"/>
    <w:rsid w:val="00906B39"/>
    <w:rsid w:val="00911A2C"/>
    <w:rsid w:val="00916262"/>
    <w:rsid w:val="00923B22"/>
    <w:rsid w:val="00924C1A"/>
    <w:rsid w:val="00930202"/>
    <w:rsid w:val="009305FC"/>
    <w:rsid w:val="009340EE"/>
    <w:rsid w:val="00934DC5"/>
    <w:rsid w:val="00942594"/>
    <w:rsid w:val="00947779"/>
    <w:rsid w:val="00947A7C"/>
    <w:rsid w:val="00950B4E"/>
    <w:rsid w:val="00951CC1"/>
    <w:rsid w:val="00952792"/>
    <w:rsid w:val="00962EDB"/>
    <w:rsid w:val="0096331E"/>
    <w:rsid w:val="00971DC3"/>
    <w:rsid w:val="00984299"/>
    <w:rsid w:val="00985295"/>
    <w:rsid w:val="00987678"/>
    <w:rsid w:val="009A04AC"/>
    <w:rsid w:val="009A11F3"/>
    <w:rsid w:val="009B3C9D"/>
    <w:rsid w:val="009B7749"/>
    <w:rsid w:val="009C0CEF"/>
    <w:rsid w:val="009C58E2"/>
    <w:rsid w:val="00A0292D"/>
    <w:rsid w:val="00A0520D"/>
    <w:rsid w:val="00A07A74"/>
    <w:rsid w:val="00A07BDA"/>
    <w:rsid w:val="00A07DC9"/>
    <w:rsid w:val="00A15B33"/>
    <w:rsid w:val="00A314C9"/>
    <w:rsid w:val="00A342C8"/>
    <w:rsid w:val="00A349DD"/>
    <w:rsid w:val="00A35B9E"/>
    <w:rsid w:val="00A40609"/>
    <w:rsid w:val="00A44CFF"/>
    <w:rsid w:val="00A44FED"/>
    <w:rsid w:val="00A47DF8"/>
    <w:rsid w:val="00A506A2"/>
    <w:rsid w:val="00A550D1"/>
    <w:rsid w:val="00A63E4F"/>
    <w:rsid w:val="00A67BB1"/>
    <w:rsid w:val="00A81228"/>
    <w:rsid w:val="00A85051"/>
    <w:rsid w:val="00A85C0A"/>
    <w:rsid w:val="00A953D5"/>
    <w:rsid w:val="00A97FEF"/>
    <w:rsid w:val="00AA097A"/>
    <w:rsid w:val="00AA27B3"/>
    <w:rsid w:val="00AC2D84"/>
    <w:rsid w:val="00AD576E"/>
    <w:rsid w:val="00B02AA6"/>
    <w:rsid w:val="00B04D55"/>
    <w:rsid w:val="00B152EA"/>
    <w:rsid w:val="00B27D85"/>
    <w:rsid w:val="00B3312F"/>
    <w:rsid w:val="00B34D13"/>
    <w:rsid w:val="00B411D5"/>
    <w:rsid w:val="00B421CD"/>
    <w:rsid w:val="00B45C84"/>
    <w:rsid w:val="00B45EB3"/>
    <w:rsid w:val="00B47AD6"/>
    <w:rsid w:val="00B53E58"/>
    <w:rsid w:val="00B5567B"/>
    <w:rsid w:val="00B63300"/>
    <w:rsid w:val="00B64274"/>
    <w:rsid w:val="00B6692F"/>
    <w:rsid w:val="00B66F8F"/>
    <w:rsid w:val="00B75663"/>
    <w:rsid w:val="00B87D71"/>
    <w:rsid w:val="00B96B5F"/>
    <w:rsid w:val="00BA0653"/>
    <w:rsid w:val="00BA38B0"/>
    <w:rsid w:val="00BB4CEC"/>
    <w:rsid w:val="00BC375F"/>
    <w:rsid w:val="00BD1DAB"/>
    <w:rsid w:val="00BD4256"/>
    <w:rsid w:val="00C053F0"/>
    <w:rsid w:val="00C0707A"/>
    <w:rsid w:val="00C0728F"/>
    <w:rsid w:val="00C07BFA"/>
    <w:rsid w:val="00C12B12"/>
    <w:rsid w:val="00C16FBD"/>
    <w:rsid w:val="00C327D7"/>
    <w:rsid w:val="00C34414"/>
    <w:rsid w:val="00C44E51"/>
    <w:rsid w:val="00C46C9F"/>
    <w:rsid w:val="00C47A3A"/>
    <w:rsid w:val="00C504AB"/>
    <w:rsid w:val="00C51273"/>
    <w:rsid w:val="00C52A95"/>
    <w:rsid w:val="00C52D2F"/>
    <w:rsid w:val="00C55F54"/>
    <w:rsid w:val="00C56858"/>
    <w:rsid w:val="00C6673D"/>
    <w:rsid w:val="00C7001B"/>
    <w:rsid w:val="00C7430E"/>
    <w:rsid w:val="00C75BB8"/>
    <w:rsid w:val="00C854CC"/>
    <w:rsid w:val="00C85553"/>
    <w:rsid w:val="00C907AA"/>
    <w:rsid w:val="00C914DD"/>
    <w:rsid w:val="00C94541"/>
    <w:rsid w:val="00C946A9"/>
    <w:rsid w:val="00C948B2"/>
    <w:rsid w:val="00C95CA9"/>
    <w:rsid w:val="00C968D2"/>
    <w:rsid w:val="00C96E51"/>
    <w:rsid w:val="00CA20B6"/>
    <w:rsid w:val="00CA701C"/>
    <w:rsid w:val="00CB3B99"/>
    <w:rsid w:val="00CC0508"/>
    <w:rsid w:val="00CC3382"/>
    <w:rsid w:val="00CC5157"/>
    <w:rsid w:val="00CC5F6E"/>
    <w:rsid w:val="00CD4423"/>
    <w:rsid w:val="00CF6CFD"/>
    <w:rsid w:val="00D00B87"/>
    <w:rsid w:val="00D0106E"/>
    <w:rsid w:val="00D0129D"/>
    <w:rsid w:val="00D207E0"/>
    <w:rsid w:val="00D23810"/>
    <w:rsid w:val="00D250E2"/>
    <w:rsid w:val="00D253D5"/>
    <w:rsid w:val="00D403A4"/>
    <w:rsid w:val="00D407EA"/>
    <w:rsid w:val="00D44B68"/>
    <w:rsid w:val="00D4536E"/>
    <w:rsid w:val="00D45582"/>
    <w:rsid w:val="00D52DB5"/>
    <w:rsid w:val="00D5722F"/>
    <w:rsid w:val="00D66296"/>
    <w:rsid w:val="00D66E90"/>
    <w:rsid w:val="00D71FF9"/>
    <w:rsid w:val="00D72642"/>
    <w:rsid w:val="00D72C09"/>
    <w:rsid w:val="00D74B2E"/>
    <w:rsid w:val="00D76950"/>
    <w:rsid w:val="00D866F2"/>
    <w:rsid w:val="00D95072"/>
    <w:rsid w:val="00DA4AAE"/>
    <w:rsid w:val="00DB4D14"/>
    <w:rsid w:val="00DC5AB0"/>
    <w:rsid w:val="00DD11A7"/>
    <w:rsid w:val="00DD291B"/>
    <w:rsid w:val="00DD3DB3"/>
    <w:rsid w:val="00DE1673"/>
    <w:rsid w:val="00DE2F8D"/>
    <w:rsid w:val="00DE60D3"/>
    <w:rsid w:val="00DE6357"/>
    <w:rsid w:val="00DE7B36"/>
    <w:rsid w:val="00DF11ED"/>
    <w:rsid w:val="00DF34B1"/>
    <w:rsid w:val="00E032FD"/>
    <w:rsid w:val="00E10D41"/>
    <w:rsid w:val="00E10E1D"/>
    <w:rsid w:val="00E15777"/>
    <w:rsid w:val="00E35199"/>
    <w:rsid w:val="00E43D7C"/>
    <w:rsid w:val="00E47344"/>
    <w:rsid w:val="00E5275D"/>
    <w:rsid w:val="00E5280F"/>
    <w:rsid w:val="00E5322E"/>
    <w:rsid w:val="00E5386C"/>
    <w:rsid w:val="00E54CB4"/>
    <w:rsid w:val="00E54EE2"/>
    <w:rsid w:val="00E572C3"/>
    <w:rsid w:val="00E60E38"/>
    <w:rsid w:val="00E63303"/>
    <w:rsid w:val="00E84983"/>
    <w:rsid w:val="00E87737"/>
    <w:rsid w:val="00EA220D"/>
    <w:rsid w:val="00EA45AF"/>
    <w:rsid w:val="00EB38C4"/>
    <w:rsid w:val="00EB5673"/>
    <w:rsid w:val="00EB66CC"/>
    <w:rsid w:val="00EC39C3"/>
    <w:rsid w:val="00EC5C47"/>
    <w:rsid w:val="00ED0914"/>
    <w:rsid w:val="00ED7EF2"/>
    <w:rsid w:val="00EF0A56"/>
    <w:rsid w:val="00EF0FCE"/>
    <w:rsid w:val="00F06EAF"/>
    <w:rsid w:val="00F0731E"/>
    <w:rsid w:val="00F26D06"/>
    <w:rsid w:val="00F40772"/>
    <w:rsid w:val="00F46007"/>
    <w:rsid w:val="00F52F57"/>
    <w:rsid w:val="00F5663D"/>
    <w:rsid w:val="00F60967"/>
    <w:rsid w:val="00F66E1C"/>
    <w:rsid w:val="00F701F5"/>
    <w:rsid w:val="00F74CDF"/>
    <w:rsid w:val="00F76AED"/>
    <w:rsid w:val="00F86423"/>
    <w:rsid w:val="00F86DF7"/>
    <w:rsid w:val="00F952CD"/>
    <w:rsid w:val="00FA0913"/>
    <w:rsid w:val="00FA418B"/>
    <w:rsid w:val="00FA586D"/>
    <w:rsid w:val="00FB2E6A"/>
    <w:rsid w:val="00FB4D53"/>
    <w:rsid w:val="00FD4B39"/>
    <w:rsid w:val="00FE24B5"/>
    <w:rsid w:val="00FE4586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CC8317"/>
  <w15:chartTrackingRefBased/>
  <w15:docId w15:val="{FFEA4DB9-1F21-429B-B2CC-423B60B0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F57"/>
    <w:pPr>
      <w:spacing w:after="120" w:line="360" w:lineRule="auto"/>
    </w:pPr>
    <w:rPr>
      <w:rFonts w:ascii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F5C5B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5C5B"/>
    <w:pPr>
      <w:keepNext/>
      <w:keepLines/>
      <w:spacing w:before="40"/>
      <w:outlineLvl w:val="1"/>
    </w:pPr>
    <w:rPr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26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0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5F3A"/>
    <w:pPr>
      <w:spacing w:line="240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F5C5B"/>
    <w:pPr>
      <w:spacing w:after="200"/>
    </w:pPr>
    <w:rPr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5C5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5C5B"/>
    <w:rPr>
      <w:rFonts w:ascii="Times" w:eastAsia="Times New Roman" w:hAnsi="Times" w:cs="Times New Roman"/>
      <w:sz w:val="26"/>
      <w:szCs w:val="26"/>
      <w:u w:val="single"/>
    </w:rPr>
  </w:style>
  <w:style w:type="paragraph" w:customStyle="1" w:styleId="Tabletext">
    <w:name w:val="Table text"/>
    <w:basedOn w:val="Normal"/>
    <w:qFormat/>
    <w:rsid w:val="005F5C5B"/>
    <w:pPr>
      <w:spacing w:line="240" w:lineRule="auto"/>
    </w:pPr>
    <w:rPr>
      <w:rFonts w:eastAsia="Calibri"/>
      <w:sz w:val="20"/>
    </w:rPr>
  </w:style>
  <w:style w:type="paragraph" w:styleId="Subtitle">
    <w:name w:val="Subtitle"/>
    <w:basedOn w:val="Normal"/>
    <w:next w:val="Normal"/>
    <w:link w:val="SubtitleChar"/>
    <w:qFormat/>
    <w:rsid w:val="008052F5"/>
    <w:pPr>
      <w:numPr>
        <w:ilvl w:val="1"/>
      </w:numPr>
      <w:ind w:firstLine="720"/>
    </w:pPr>
    <w:rPr>
      <w:rFonts w:eastAsiaTheme="minorEastAsia"/>
      <w:color w:val="0000FF"/>
    </w:rPr>
  </w:style>
  <w:style w:type="character" w:customStyle="1" w:styleId="SubtitleChar">
    <w:name w:val="Subtitle Char"/>
    <w:basedOn w:val="DefaultParagraphFont"/>
    <w:link w:val="Subtitle"/>
    <w:rsid w:val="008052F5"/>
    <w:rPr>
      <w:rFonts w:ascii="Times New Roman" w:eastAsiaTheme="minorEastAsia" w:hAnsi="Times New Roman"/>
      <w:color w:val="0000FF"/>
      <w:sz w:val="24"/>
      <w:lang w:val="en-US"/>
    </w:rPr>
  </w:style>
  <w:style w:type="paragraph" w:customStyle="1" w:styleId="Paragraph">
    <w:name w:val="Paragraph"/>
    <w:basedOn w:val="Normal"/>
    <w:qFormat/>
    <w:rsid w:val="008052F5"/>
  </w:style>
  <w:style w:type="paragraph" w:customStyle="1" w:styleId="EndNoteBibliography">
    <w:name w:val="EndNote Bibliography"/>
    <w:basedOn w:val="Normal"/>
    <w:link w:val="EndNoteBibliographyChar"/>
    <w:autoRedefine/>
    <w:qFormat/>
    <w:rsid w:val="003B5CEE"/>
    <w:pPr>
      <w:spacing w:after="0" w:line="240" w:lineRule="auto"/>
    </w:pPr>
    <w:rPr>
      <w:rFonts w:cs="Times"/>
      <w:noProof/>
      <w:szCs w:val="3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B5CEE"/>
    <w:rPr>
      <w:rFonts w:ascii="Times" w:hAnsi="Times" w:cs="Times"/>
      <w:noProof/>
      <w:sz w:val="24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26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026"/>
    <w:rPr>
      <w:rFonts w:ascii="Times" w:eastAsiaTheme="majorEastAsia" w:hAnsi="Times" w:cstheme="majorBidi"/>
      <w:b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58"/>
    <w:rPr>
      <w:rFonts w:ascii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53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58"/>
    <w:rPr>
      <w:rFonts w:ascii="Times" w:hAnsi="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53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E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C6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C6F"/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C6F"/>
    <w:rPr>
      <w:rFonts w:ascii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B7749"/>
    <w:pPr>
      <w:numPr>
        <w:numId w:val="2"/>
      </w:numPr>
      <w:spacing w:after="0"/>
      <w:jc w:val="center"/>
    </w:pPr>
    <w:rPr>
      <w:rFonts w:cs="Times"/>
      <w:noProof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7749"/>
    <w:rPr>
      <w:rFonts w:ascii="Times" w:hAnsi="Times" w:cs="Times New Roman"/>
      <w:sz w:val="24"/>
      <w:szCs w:val="20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9B7749"/>
    <w:rPr>
      <w:rFonts w:ascii="Times" w:hAnsi="Times" w:cs="Times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richard.amlot@phe.gov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louise.e.smith@kcl.ac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orthotoolkit.com/sf-36/" TargetMode="External"/><Relationship Id="rId19" Type="http://schemas.openxmlformats.org/officeDocument/2006/relationships/hyperlink" Target="mailto:Gideon.rubin@kc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765CF4DBFAF4F80B6A90F818ED323" ma:contentTypeVersion="13" ma:contentTypeDescription="Create a new document." ma:contentTypeScope="" ma:versionID="cff31a119faa7436bbf9903dab0dd905">
  <xsd:schema xmlns:xsd="http://www.w3.org/2001/XMLSchema" xmlns:xs="http://www.w3.org/2001/XMLSchema" xmlns:p="http://schemas.microsoft.com/office/2006/metadata/properties" xmlns:ns3="c654bb1c-410e-4a38-b505-6f07733a1d60" xmlns:ns4="0ea1de50-1813-4d1d-b536-0d1728e64504" targetNamespace="http://schemas.microsoft.com/office/2006/metadata/properties" ma:root="true" ma:fieldsID="51303e9344c03dbc554cb40a31641007" ns3:_="" ns4:_="">
    <xsd:import namespace="c654bb1c-410e-4a38-b505-6f07733a1d60"/>
    <xsd:import namespace="0ea1de50-1813-4d1d-b536-0d1728e64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4bb1c-410e-4a38-b505-6f07733a1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de50-1813-4d1d-b536-0d1728e64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A99DFE-A8B9-4639-B9AD-87EA40155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5EC1B3-401D-444B-B4DA-6F92669EA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F5F400-59D2-465F-A53B-A2B7D7FC4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4bb1c-410e-4a38-b505-6f07733a1d60"/>
    <ds:schemaRef ds:uri="0ea1de50-1813-4d1d-b536-0d1728e64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Louise</dc:creator>
  <cp:keywords/>
  <dc:description/>
  <cp:lastModifiedBy>Smith, Louise</cp:lastModifiedBy>
  <cp:revision>2</cp:revision>
  <dcterms:created xsi:type="dcterms:W3CDTF">2020-05-07T10:37:00Z</dcterms:created>
  <dcterms:modified xsi:type="dcterms:W3CDTF">2020-05-07T10:37:00Z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0x010100B7B765CF4DBFAF4F80B6A90F818ED323</vt:lpwstr>
  </property>
</Properties>
</file>